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71" w:rsidRDefault="000A6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noProof/>
          <w:lang w:val="es-ES"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column">
              <wp:posOffset>4953000</wp:posOffset>
            </wp:positionH>
            <wp:positionV relativeFrom="line">
              <wp:posOffset>114300</wp:posOffset>
            </wp:positionV>
            <wp:extent cx="1685925" cy="81597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15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Trebuchet MS" w:eastAsia="Trebuchet MS" w:hAnsi="Trebuchet MS" w:cs="Trebuchet MS"/>
          <w:b/>
          <w:bCs/>
          <w:noProof/>
          <w:lang w:val="es-ES"/>
        </w:rPr>
        <mc:AlternateContent>
          <mc:Choice Requires="wps">
            <w:drawing>
              <wp:anchor distT="102870" distB="102870" distL="102870" distR="102870" simplePos="0" relativeHeight="251659264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0</wp:posOffset>
                </wp:positionV>
                <wp:extent cx="7553960" cy="3186430"/>
                <wp:effectExtent l="0" t="0" r="0" b="0"/>
                <wp:wrapSquare wrapText="bothSides" distT="102870" distB="102870" distL="102870" distR="10287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960" cy="318643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FE4977" w:rsidRDefault="00FE4977">
                            <w:pPr>
                              <w:pBdr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</w:pBdr>
                              <w:shd w:val="clear" w:color="auto" w:fill="00000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ind w:left="426"/>
                              <w:rPr>
                                <w:rStyle w:val="Ninguno"/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u w:color="FFFFFF"/>
                              </w:rPr>
                            </w:pPr>
                          </w:p>
                          <w:p w:rsidR="00FE4977" w:rsidRDefault="00FE4977">
                            <w:pPr>
                              <w:pBdr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</w:pBdr>
                              <w:shd w:val="clear" w:color="auto" w:fill="00000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ind w:left="426"/>
                              <w:rPr>
                                <w:rStyle w:val="Ninguno"/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u w:color="FFFFFF"/>
                              </w:rPr>
                            </w:pPr>
                          </w:p>
                          <w:p w:rsidR="00FE4977" w:rsidRDefault="00FE4977">
                            <w:pPr>
                              <w:pBdr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</w:pBdr>
                              <w:shd w:val="clear" w:color="auto" w:fill="00000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ind w:left="426"/>
                              <w:rPr>
                                <w:rStyle w:val="Ninguno"/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color="FFFFFF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color="FFFFFF"/>
                              </w:rPr>
                              <w:t>Curso 2019 / 2020</w:t>
                            </w:r>
                          </w:p>
                          <w:p w:rsidR="00FE4977" w:rsidRDefault="00FE4977">
                            <w:pPr>
                              <w:pBdr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</w:pBdr>
                              <w:shd w:val="clear" w:color="auto" w:fill="00000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ind w:left="426"/>
                              <w:rPr>
                                <w:rStyle w:val="Ninguno"/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color="FFFFFF"/>
                              </w:rPr>
                            </w:pPr>
                          </w:p>
                          <w:p w:rsidR="00FE4977" w:rsidRDefault="00FE4977">
                            <w:pPr>
                              <w:pBdr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</w:pBdr>
                              <w:shd w:val="clear" w:color="auto" w:fill="00000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ind w:left="426"/>
                              <w:rPr>
                                <w:rStyle w:val="Ninguno"/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color="FFFFFF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color="FFFFFF"/>
                              </w:rPr>
                              <w:t>PROGRAMACIÓN DIDÁCTICA DEL DEPARTAMENTO DE</w:t>
                            </w:r>
                          </w:p>
                          <w:p w:rsidR="00FE4977" w:rsidRDefault="00FE4977">
                            <w:pPr>
                              <w:pBdr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</w:pBdr>
                              <w:shd w:val="clear" w:color="auto" w:fill="00000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ind w:left="426"/>
                              <w:rPr>
                                <w:rStyle w:val="Ninguno"/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color="FFFFFF"/>
                              </w:rPr>
                            </w:pPr>
                          </w:p>
                          <w:p w:rsidR="00FE4977" w:rsidRDefault="00FE4977">
                            <w:pPr>
                              <w:pBdr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</w:pBdr>
                              <w:shd w:val="clear" w:color="auto" w:fill="00000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ind w:left="426"/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u w:color="FFFFFF"/>
                              </w:rPr>
                              <w:t>MATEMÁTICAS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.5pt;margin-top:0;width:594.8pt;height:250.9pt;z-index:251659264;visibility:visible;mso-wrap-style:square;mso-wrap-distance-left:8.1pt;mso-wrap-distance-top:8.1pt;mso-wrap-distance-right:8.1pt;mso-wrap-distance-bottom:8.1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" fillcolor="maroon" stroked="f" strokeweight="1pt">
                <v:stroke miterlimit="4"/>
                <v:textbox inset="0,0,0,0">
                  <w:txbxContent>
                    <w:p w:rsidR="00FE4977" w:rsidRDefault="00FE4977">
                      <w:pPr>
                        <w:pBdr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pBdr>
                        <w:shd w:val="clear" w:color="auto" w:fill="000000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</w:tabs>
                        <w:ind w:left="426"/>
                        <w:rPr>
                          <w:rStyle w:val="Ninguno"/>
                          <w:rFonts w:ascii="Arial" w:eastAsia="Arial" w:hAnsi="Arial" w:cs="Arial"/>
                          <w:b/>
                          <w:bCs/>
                          <w:color w:val="FFFFFF"/>
                          <w:u w:color="FFFFFF"/>
                        </w:rPr>
                      </w:pPr>
                    </w:p>
                    <w:p w:rsidR="00FE4977" w:rsidRDefault="00FE4977">
                      <w:pPr>
                        <w:pBdr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pBdr>
                        <w:shd w:val="clear" w:color="auto" w:fill="000000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</w:tabs>
                        <w:ind w:left="426"/>
                        <w:rPr>
                          <w:rStyle w:val="Ninguno"/>
                          <w:rFonts w:ascii="Arial" w:eastAsia="Arial" w:hAnsi="Arial" w:cs="Arial"/>
                          <w:b/>
                          <w:bCs/>
                          <w:color w:val="FFFFFF"/>
                          <w:u w:color="FFFFFF"/>
                        </w:rPr>
                      </w:pPr>
                    </w:p>
                    <w:p w:rsidR="00FE4977" w:rsidRDefault="00FE4977">
                      <w:pPr>
                        <w:pBdr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pBdr>
                        <w:shd w:val="clear" w:color="auto" w:fill="000000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</w:tabs>
                        <w:ind w:left="426"/>
                        <w:rPr>
                          <w:rStyle w:val="Ninguno"/>
                          <w:rFonts w:ascii="Arial" w:eastAsia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:u w:color="FFFFFF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b/>
                          <w:bCs/>
                          <w:color w:val="FFFFFF"/>
                          <w:sz w:val="32"/>
                          <w:szCs w:val="32"/>
                          <w:u w:color="FFFFFF"/>
                        </w:rPr>
                        <w:t>Curso 2019 / 2020</w:t>
                      </w:r>
                    </w:p>
                    <w:p w:rsidR="00FE4977" w:rsidRDefault="00FE4977">
                      <w:pPr>
                        <w:pBdr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pBdr>
                        <w:shd w:val="clear" w:color="auto" w:fill="000000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</w:tabs>
                        <w:ind w:left="426"/>
                        <w:rPr>
                          <w:rStyle w:val="Ninguno"/>
                          <w:rFonts w:ascii="Arial" w:eastAsia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:u w:color="FFFFFF"/>
                        </w:rPr>
                      </w:pPr>
                    </w:p>
                    <w:p w:rsidR="00FE4977" w:rsidRDefault="00FE4977">
                      <w:pPr>
                        <w:pBdr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pBdr>
                        <w:shd w:val="clear" w:color="auto" w:fill="000000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</w:tabs>
                        <w:ind w:left="426"/>
                        <w:rPr>
                          <w:rStyle w:val="Ninguno"/>
                          <w:rFonts w:ascii="Arial" w:eastAsia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:u w:color="FFFFFF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b/>
                          <w:bCs/>
                          <w:color w:val="FFFFFF"/>
                          <w:sz w:val="32"/>
                          <w:szCs w:val="32"/>
                          <w:u w:color="FFFFFF"/>
                        </w:rPr>
                        <w:t>PROGRAMACIÓN DIDÁCTICA DEL DEPARTAMENTO DE</w:t>
                      </w:r>
                    </w:p>
                    <w:p w:rsidR="00FE4977" w:rsidRDefault="00FE4977">
                      <w:pPr>
                        <w:pBdr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pBdr>
                        <w:shd w:val="clear" w:color="auto" w:fill="000000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</w:tabs>
                        <w:ind w:left="426"/>
                        <w:rPr>
                          <w:rStyle w:val="Ninguno"/>
                          <w:rFonts w:ascii="Arial" w:eastAsia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:u w:color="FFFFFF"/>
                        </w:rPr>
                      </w:pPr>
                    </w:p>
                    <w:p w:rsidR="00FE4977" w:rsidRDefault="00FE4977">
                      <w:pPr>
                        <w:pBdr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pBdr>
                        <w:shd w:val="clear" w:color="auto" w:fill="000000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</w:tabs>
                        <w:ind w:left="426"/>
                      </w:pPr>
                      <w:r>
                        <w:rPr>
                          <w:rStyle w:val="Ninguno"/>
                          <w:rFonts w:ascii="Arial" w:hAnsi="Arial"/>
                          <w:b/>
                          <w:bCs/>
                          <w:color w:val="FFFFFF"/>
                          <w:sz w:val="52"/>
                          <w:szCs w:val="52"/>
                          <w:u w:color="FFFFFF"/>
                        </w:rPr>
                        <w:t>MATEMÁTICAS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</w:rPr>
      </w:pPr>
    </w:p>
    <w:p w:rsidR="00FD4171" w:rsidRDefault="000A6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Trebuchet MS" w:eastAsia="Trebuchet MS" w:hAnsi="Trebuchet MS" w:cs="Trebuchet MS"/>
          <w:b/>
          <w:bCs/>
        </w:rPr>
      </w:pPr>
      <w:r>
        <w:rPr>
          <w:rStyle w:val="Ninguno"/>
          <w:rFonts w:ascii="Calibri" w:eastAsia="Calibri" w:hAnsi="Calibri" w:cs="Calibri"/>
          <w:noProof/>
          <w:sz w:val="40"/>
          <w:szCs w:val="40"/>
          <w:lang w:val="es-ES"/>
        </w:rPr>
        <mc:AlternateContent>
          <mc:Choice Requires="wps">
            <w:drawing>
              <wp:anchor distT="102870" distB="102870" distL="102870" distR="102870" simplePos="0" relativeHeight="251660288" behindDoc="0" locked="0" layoutInCell="1" allowOverlap="1">
                <wp:simplePos x="0" y="0"/>
                <wp:positionH relativeFrom="page">
                  <wp:posOffset>3625214</wp:posOffset>
                </wp:positionH>
                <wp:positionV relativeFrom="page">
                  <wp:posOffset>3754119</wp:posOffset>
                </wp:positionV>
                <wp:extent cx="4155441" cy="5125721"/>
                <wp:effectExtent l="0" t="0" r="0" b="0"/>
                <wp:wrapSquare wrapText="bothSides" distT="102870" distB="102870" distL="102870" distR="10287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5441" cy="5125721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E4977" w:rsidRDefault="00FE4977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spacing w:before="120" w:after="120" w:line="340" w:lineRule="exact"/>
                              <w:rPr>
                                <w:rStyle w:val="Ninguno"/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u w:color="FFFFFF"/>
                              </w:rPr>
                            </w:pPr>
                          </w:p>
                          <w:p w:rsidR="00FE4977" w:rsidRDefault="00FE4977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spacing w:before="120" w:after="120" w:line="340" w:lineRule="exact"/>
                              <w:rPr>
                                <w:rStyle w:val="Ninguno"/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u w:color="FFFFFF"/>
                              </w:rPr>
                            </w:pPr>
                          </w:p>
                          <w:p w:rsidR="00FE4977" w:rsidRDefault="00FE4977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spacing w:before="120" w:after="120" w:line="340" w:lineRule="exact"/>
                              <w:rPr>
                                <w:rStyle w:val="Ninguno"/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u w:color="FFFFFF"/>
                              </w:rPr>
                            </w:pPr>
                          </w:p>
                          <w:p w:rsidR="00FE4977" w:rsidRDefault="00FE4977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spacing w:before="120" w:after="120" w:line="340" w:lineRule="exact"/>
                              <w:rPr>
                                <w:rStyle w:val="Ninguno"/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u w:color="FFFFFF"/>
                              </w:rPr>
                            </w:pPr>
                          </w:p>
                          <w:p w:rsidR="00FE4977" w:rsidRDefault="00FE4977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spacing w:before="120" w:after="120"/>
                              <w:jc w:val="center"/>
                              <w:rPr>
                                <w:rStyle w:val="Ninguno"/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u w:color="FFFFFF"/>
                              </w:rPr>
                            </w:pPr>
                            <w:r>
                              <w:rPr>
                                <w:rStyle w:val="Ninguno"/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u w:color="FFFFFF"/>
                              </w:rPr>
                              <w:t>2ºBachillerato</w:t>
                            </w:r>
                          </w:p>
                          <w:p w:rsidR="00FE4977" w:rsidRDefault="00FE4977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spacing w:before="120" w:after="12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u w:color="FFFFFF"/>
                              </w:rPr>
                            </w:pPr>
                          </w:p>
                          <w:p w:rsidR="00FE4977" w:rsidRDefault="00FE4977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spacing w:before="120" w:after="120"/>
                              <w:ind w:left="360"/>
                              <w:jc w:val="center"/>
                            </w:pPr>
                            <w:r>
                              <w:rPr>
                                <w:rStyle w:val="Ninguno"/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u w:color="FFFFFF"/>
                              </w:rPr>
                              <w:t>ESTADÍSTICA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285.45pt;margin-top:295.6pt;width:327.2pt;height:403.6pt;z-index:251660288;visibility:visible;mso-wrap-style:square;mso-wrap-distance-left:8.1pt;mso-wrap-distance-top:8.1pt;mso-wrap-distance-right:8.1pt;mso-wrap-distance-bottom:8.1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" fillcolor="maroon" stroked="f" strokeweight="1pt">
                <v:stroke miterlimit="4"/>
                <v:textbox inset="0,0,0,0">
                  <w:txbxContent>
                    <w:p w:rsidR="00FE4977" w:rsidRDefault="00FE4977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</w:tabs>
                        <w:spacing w:before="120" w:after="120" w:line="340" w:lineRule="exact"/>
                        <w:rPr>
                          <w:rStyle w:val="Ninguno"/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  <w:u w:color="FFFFFF"/>
                        </w:rPr>
                      </w:pPr>
                    </w:p>
                    <w:p w:rsidR="00FE4977" w:rsidRDefault="00FE4977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</w:tabs>
                        <w:spacing w:before="120" w:after="120" w:line="340" w:lineRule="exact"/>
                        <w:rPr>
                          <w:rStyle w:val="Ninguno"/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  <w:u w:color="FFFFFF"/>
                        </w:rPr>
                      </w:pPr>
                    </w:p>
                    <w:p w:rsidR="00FE4977" w:rsidRDefault="00FE4977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</w:tabs>
                        <w:spacing w:before="120" w:after="120" w:line="340" w:lineRule="exact"/>
                        <w:rPr>
                          <w:rStyle w:val="Ninguno"/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  <w:u w:color="FFFFFF"/>
                        </w:rPr>
                      </w:pPr>
                    </w:p>
                    <w:p w:rsidR="00FE4977" w:rsidRDefault="00FE4977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</w:tabs>
                        <w:spacing w:before="120" w:after="120" w:line="340" w:lineRule="exact"/>
                        <w:rPr>
                          <w:rStyle w:val="Ninguno"/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  <w:u w:color="FFFFFF"/>
                        </w:rPr>
                      </w:pPr>
                    </w:p>
                    <w:p w:rsidR="00FE4977" w:rsidRDefault="00FE4977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</w:tabs>
                        <w:spacing w:before="120" w:after="120"/>
                        <w:jc w:val="center"/>
                        <w:rPr>
                          <w:rStyle w:val="Ninguno"/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  <w:u w:color="FFFFFF"/>
                        </w:rPr>
                      </w:pPr>
                      <w:r>
                        <w:rPr>
                          <w:rStyle w:val="Ninguno"/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  <w:u w:color="FFFFFF"/>
                        </w:rPr>
                        <w:t>2ºBachillerato</w:t>
                      </w:r>
                    </w:p>
                    <w:p w:rsidR="00FE4977" w:rsidRDefault="00FE4977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</w:tabs>
                        <w:spacing w:before="120" w:after="12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  <w:u w:color="FFFFFF"/>
                        </w:rPr>
                      </w:pPr>
                    </w:p>
                    <w:p w:rsidR="00FE4977" w:rsidRDefault="00FE4977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</w:tabs>
                        <w:spacing w:before="120" w:after="120"/>
                        <w:ind w:left="360"/>
                        <w:jc w:val="center"/>
                      </w:pPr>
                      <w:r>
                        <w:rPr>
                          <w:rStyle w:val="Ninguno"/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  <w:u w:color="FFFFFF"/>
                        </w:rPr>
                        <w:t>ESTADÍSTICA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</w:rPr>
      </w:pPr>
    </w:p>
    <w:p w:rsidR="00FD4171" w:rsidRDefault="000A6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</w:rPr>
        <w:t xml:space="preserve"> </w:t>
      </w: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  <w:sz w:val="40"/>
          <w:szCs w:val="40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  <w:sz w:val="40"/>
          <w:szCs w:val="40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  <w:sz w:val="40"/>
          <w:szCs w:val="40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  <w:sz w:val="40"/>
          <w:szCs w:val="40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  <w:sz w:val="40"/>
          <w:szCs w:val="40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  <w:sz w:val="40"/>
          <w:szCs w:val="40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  <w:sz w:val="40"/>
          <w:szCs w:val="40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  <w:sz w:val="40"/>
          <w:szCs w:val="40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</w:rPr>
      </w:pPr>
    </w:p>
    <w:p w:rsidR="00FD4171" w:rsidRDefault="000A6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noProof/>
          <w:lang w:val="es-ES"/>
        </w:rPr>
        <mc:AlternateContent>
          <mc:Choice Requires="wps">
            <w:drawing>
              <wp:anchor distT="102870" distB="102870" distL="102870" distR="102870" simplePos="0" relativeHeight="251661312" behindDoc="0" locked="0" layoutInCell="1" allowOverlap="1">
                <wp:simplePos x="0" y="0"/>
                <wp:positionH relativeFrom="page">
                  <wp:posOffset>3625214</wp:posOffset>
                </wp:positionH>
                <wp:positionV relativeFrom="page">
                  <wp:posOffset>9422130</wp:posOffset>
                </wp:positionV>
                <wp:extent cx="4018916" cy="452120"/>
                <wp:effectExtent l="0" t="0" r="0" b="0"/>
                <wp:wrapSquare wrapText="bothSides" distT="102870" distB="102870" distL="102870" distR="102870"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916" cy="45212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E4977" w:rsidRDefault="00FE4977">
                            <w:pPr>
                              <w:pBdr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</w:pBdr>
                              <w:shd w:val="clear" w:color="auto" w:fill="00000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rPr>
                                <w:rStyle w:val="Ninguno"/>
                                <w:rFonts w:ascii="Arial" w:eastAsia="Arial" w:hAnsi="Arial" w:cs="Arial"/>
                                <w:color w:val="FFFFFF"/>
                                <w:u w:color="FFFFFF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color w:val="FFFFFF"/>
                                <w:u w:color="FFFFFF"/>
                              </w:rPr>
                              <w:t>I.E.S. SANTÍSIMA TRINIDAD</w:t>
                            </w:r>
                          </w:p>
                          <w:p w:rsidR="00FE4977" w:rsidRDefault="00FE4977">
                            <w:pPr>
                              <w:pBdr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</w:pBdr>
                              <w:shd w:val="clear" w:color="auto" w:fill="00000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color w:val="FFFFFF"/>
                                <w:u w:color="FFFFFF"/>
                              </w:rPr>
                              <w:t>Baeza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285.45pt;margin-top:741.9pt;width:316.45pt;height:35.6pt;z-index:251661312;visibility:visible;mso-wrap-style:square;mso-wrap-distance-left:8.1pt;mso-wrap-distance-top:8.1pt;mso-wrap-distance-right:8.1pt;mso-wrap-distance-bottom:8.1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" fillcolor="maroon" stroked="f" strokeweight="1pt">
                <v:stroke miterlimit="4"/>
                <v:textbox inset="0,0,0,0">
                  <w:txbxContent>
                    <w:p w:rsidR="00FE4977" w:rsidRDefault="00FE4977">
                      <w:pPr>
                        <w:pBdr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pBdr>
                        <w:shd w:val="clear" w:color="auto" w:fill="000000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</w:tabs>
                        <w:rPr>
                          <w:rStyle w:val="Ninguno"/>
                          <w:rFonts w:ascii="Arial" w:eastAsia="Arial" w:hAnsi="Arial" w:cs="Arial"/>
                          <w:color w:val="FFFFFF"/>
                          <w:u w:color="FFFFFF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color w:val="FFFFFF"/>
                          <w:u w:color="FFFFFF"/>
                        </w:rPr>
                        <w:t>I.E.S. SANTÍSIMA TRINIDAD</w:t>
                      </w:r>
                    </w:p>
                    <w:p w:rsidR="00FE4977" w:rsidRDefault="00FE4977">
                      <w:pPr>
                        <w:pBdr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pBdr>
                        <w:shd w:val="clear" w:color="auto" w:fill="000000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</w:tabs>
                      </w:pPr>
                      <w:r>
                        <w:rPr>
                          <w:rStyle w:val="Ninguno"/>
                          <w:rFonts w:ascii="Arial" w:hAnsi="Arial"/>
                          <w:color w:val="FFFFFF"/>
                          <w:u w:color="FFFFFF"/>
                        </w:rPr>
                        <w:t>Baeza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eastAsia="Calibri" w:hAnsi="Calibri" w:cs="Calibri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eastAsia="Calibri" w:hAnsi="Calibri" w:cs="Calibri"/>
        </w:rPr>
      </w:pPr>
    </w:p>
    <w:p w:rsidR="00FD4171" w:rsidRDefault="00FD41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8504"/>
        </w:tabs>
        <w:jc w:val="both"/>
        <w:rPr>
          <w:rFonts w:ascii="Trebuchet MS" w:eastAsia="Trebuchet MS" w:hAnsi="Trebuchet MS" w:cs="Trebuchet MS"/>
          <w:kern w:val="1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eastAsia="Calibri" w:hAnsi="Calibri" w:cs="Calibri"/>
          <w:sz w:val="16"/>
          <w:szCs w:val="16"/>
        </w:rPr>
      </w:pPr>
    </w:p>
    <w:p w:rsidR="00FD4171" w:rsidRDefault="000A6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Trebuchet MS" w:eastAsia="Trebuchet MS" w:hAnsi="Trebuchet MS" w:cs="Trebuchet MS"/>
          <w:b/>
          <w:bCs/>
          <w:color w:val="1E6E82"/>
          <w:sz w:val="32"/>
          <w:szCs w:val="32"/>
          <w:u w:color="1E6E82"/>
        </w:rPr>
      </w:pPr>
      <w:r>
        <w:rPr>
          <w:rStyle w:val="Ninguno"/>
          <w:rFonts w:ascii="Trebuchet MS" w:hAnsi="Trebuchet MS"/>
          <w:b/>
          <w:bCs/>
          <w:color w:val="1E6E82"/>
          <w:sz w:val="32"/>
          <w:szCs w:val="32"/>
          <w:u w:color="1E6E82"/>
        </w:rPr>
        <w:t xml:space="preserve">     Índice</w:t>
      </w: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Trebuchet MS" w:eastAsia="Trebuchet MS" w:hAnsi="Trebuchet MS" w:cs="Trebuchet MS"/>
          <w:b/>
          <w:bCs/>
          <w:color w:val="244061"/>
          <w:sz w:val="16"/>
          <w:szCs w:val="16"/>
          <w:u w:color="244061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20" w:line="360" w:lineRule="auto"/>
        <w:rPr>
          <w:rFonts w:ascii="Cambria" w:eastAsia="Cambria" w:hAnsi="Cambria" w:cs="Cambria"/>
          <w:b/>
          <w:bCs/>
          <w:color w:val="244061"/>
          <w:sz w:val="28"/>
          <w:szCs w:val="28"/>
          <w:u w:color="244061"/>
        </w:rPr>
      </w:pPr>
    </w:p>
    <w:p w:rsidR="00FD4171" w:rsidRDefault="000A6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20" w:line="360" w:lineRule="auto"/>
      </w:pPr>
      <w:r>
        <w:rPr>
          <w:rStyle w:val="Ninguno"/>
          <w:rFonts w:ascii="Cambria" w:eastAsia="Cambria" w:hAnsi="Cambria" w:cs="Cambria"/>
          <w:b/>
          <w:bCs/>
          <w:color w:val="244061"/>
          <w:sz w:val="28"/>
          <w:szCs w:val="28"/>
          <w:u w:color="244061"/>
        </w:rPr>
        <w:fldChar w:fldCharType="begin"/>
      </w:r>
      <w:r>
        <w:rPr>
          <w:rStyle w:val="Ninguno"/>
          <w:rFonts w:ascii="Cambria" w:eastAsia="Cambria" w:hAnsi="Cambria" w:cs="Cambria"/>
          <w:b/>
          <w:bCs/>
          <w:color w:val="244061"/>
          <w:sz w:val="28"/>
          <w:szCs w:val="28"/>
          <w:u w:color="244061"/>
        </w:rPr>
        <w:instrText xml:space="preserve"> TOC \t "Título10, 1"</w:instrText>
      </w:r>
      <w:r>
        <w:rPr>
          <w:rStyle w:val="Ninguno"/>
          <w:rFonts w:ascii="Cambria" w:eastAsia="Cambria" w:hAnsi="Cambria" w:cs="Cambria"/>
          <w:b/>
          <w:bCs/>
          <w:color w:val="244061"/>
          <w:sz w:val="28"/>
          <w:szCs w:val="28"/>
          <w:u w:color="244061"/>
        </w:rPr>
        <w:fldChar w:fldCharType="separate"/>
      </w:r>
    </w:p>
    <w:p w:rsidR="00FD4171" w:rsidRDefault="000A684F">
      <w:pPr>
        <w:pStyle w:val="TDC1"/>
      </w:pPr>
      <w:r>
        <w:t>1. Normativa</w:t>
      </w:r>
      <w:r>
        <w:tab/>
      </w:r>
    </w:p>
    <w:p w:rsidR="00FD4171" w:rsidRDefault="000A684F">
      <w:pPr>
        <w:pStyle w:val="TDC1"/>
      </w:pPr>
      <w:r>
        <w:t>2. Introducción</w:t>
      </w:r>
      <w:r>
        <w:tab/>
      </w:r>
    </w:p>
    <w:p w:rsidR="00FD4171" w:rsidRDefault="000A684F">
      <w:pPr>
        <w:pStyle w:val="TDC1"/>
      </w:pPr>
      <w:r>
        <w:t>3. Objetivos</w:t>
      </w:r>
      <w:r w:rsidR="00F2508C">
        <w:t>.</w:t>
      </w:r>
      <w:r w:rsidR="00AA7008">
        <w:t xml:space="preserve"> y competencias clave</w:t>
      </w:r>
      <w:r>
        <w:tab/>
      </w:r>
    </w:p>
    <w:p w:rsidR="00FD4171" w:rsidRDefault="000A684F">
      <w:pPr>
        <w:pStyle w:val="TDC1"/>
      </w:pPr>
      <w:r>
        <w:t>4. Contenidos y criterios de evaluación</w:t>
      </w:r>
      <w:r>
        <w:tab/>
      </w:r>
    </w:p>
    <w:p w:rsidR="00FD4171" w:rsidRDefault="000A684F">
      <w:pPr>
        <w:pStyle w:val="TDC1"/>
      </w:pPr>
      <w:r>
        <w:t>5.Metodología</w:t>
      </w:r>
      <w:r>
        <w:tab/>
      </w:r>
    </w:p>
    <w:p w:rsidR="00FD4171" w:rsidRDefault="000A684F">
      <w:pPr>
        <w:pStyle w:val="TDC1"/>
      </w:pPr>
      <w:r>
        <w:t>6. Distribución temporal</w:t>
      </w:r>
      <w:r>
        <w:tab/>
      </w:r>
    </w:p>
    <w:p w:rsidR="00FD4171" w:rsidRDefault="000A684F">
      <w:pPr>
        <w:pStyle w:val="TDC1"/>
      </w:pPr>
      <w:r>
        <w:t>7. Instrumentos y criterios de calificación</w:t>
      </w:r>
      <w:r>
        <w:tab/>
      </w:r>
    </w:p>
    <w:p w:rsidR="00FE4977" w:rsidRDefault="00FE4977">
      <w:pPr>
        <w:pStyle w:val="TDC1"/>
      </w:pPr>
      <w:r>
        <w:t>8. Plan de fomento de la lectura………………………………………………………………………………</w:t>
      </w:r>
    </w:p>
    <w:p w:rsidR="00FD4171" w:rsidRDefault="000A684F">
      <w:pPr>
        <w:pStyle w:val="TDC1"/>
      </w:pPr>
      <w:r>
        <w:t>Anexo I: Unidades Didácticas</w:t>
      </w:r>
      <w:r>
        <w:tab/>
      </w:r>
    </w:p>
    <w:p w:rsidR="00FD4171" w:rsidRDefault="000A684F">
      <w:pPr>
        <w:pStyle w:val="TDC1"/>
      </w:pPr>
      <w:r>
        <w:t>Anexo II: Normas de elaboración del proyecto de investigación</w:t>
      </w:r>
      <w:r>
        <w:tab/>
      </w:r>
    </w:p>
    <w:p w:rsidR="00FD4171" w:rsidRDefault="000A684F">
      <w:pPr>
        <w:spacing w:before="420" w:line="360" w:lineRule="auto"/>
        <w:rPr>
          <w:rStyle w:val="Ninguno"/>
          <w:rFonts w:ascii="Cambria" w:eastAsia="Cambria" w:hAnsi="Cambria" w:cs="Cambria"/>
          <w:color w:val="17365D"/>
          <w:sz w:val="28"/>
          <w:szCs w:val="28"/>
          <w:u w:color="17365D"/>
        </w:rPr>
      </w:pPr>
      <w:r>
        <w:rPr>
          <w:rStyle w:val="Ninguno"/>
          <w:rFonts w:ascii="Cambria" w:eastAsia="Cambria" w:hAnsi="Cambria" w:cs="Cambria"/>
          <w:b/>
          <w:bCs/>
          <w:color w:val="244061"/>
          <w:sz w:val="28"/>
          <w:szCs w:val="28"/>
          <w:u w:color="244061"/>
        </w:rPr>
        <w:fldChar w:fldCharType="end"/>
      </w: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mbria" w:eastAsia="Cambria" w:hAnsi="Cambria" w:cs="Cambria"/>
          <w:b/>
          <w:bCs/>
          <w:color w:val="17365D"/>
          <w:sz w:val="28"/>
          <w:szCs w:val="28"/>
          <w:u w:color="17365D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mbria" w:eastAsia="Cambria" w:hAnsi="Cambria" w:cs="Cambria"/>
          <w:b/>
          <w:bCs/>
          <w:color w:val="17365D"/>
          <w:sz w:val="28"/>
          <w:szCs w:val="28"/>
          <w:u w:color="17365D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mbria" w:eastAsia="Cambria" w:hAnsi="Cambria" w:cs="Cambria"/>
          <w:b/>
          <w:bCs/>
          <w:color w:val="17365D"/>
          <w:sz w:val="28"/>
          <w:szCs w:val="28"/>
          <w:u w:color="17365D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mbria" w:eastAsia="Cambria" w:hAnsi="Cambria" w:cs="Cambria"/>
          <w:b/>
          <w:bCs/>
          <w:color w:val="17365D"/>
          <w:sz w:val="28"/>
          <w:szCs w:val="28"/>
          <w:u w:color="17365D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mbria" w:eastAsia="Cambria" w:hAnsi="Cambria" w:cs="Cambria"/>
          <w:b/>
          <w:bCs/>
          <w:color w:val="17365D"/>
          <w:sz w:val="28"/>
          <w:szCs w:val="28"/>
          <w:u w:color="17365D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mbria" w:eastAsia="Cambria" w:hAnsi="Cambria" w:cs="Cambria"/>
          <w:b/>
          <w:bCs/>
          <w:color w:val="17365D"/>
          <w:sz w:val="28"/>
          <w:szCs w:val="28"/>
          <w:u w:color="17365D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mbria" w:eastAsia="Cambria" w:hAnsi="Cambria" w:cs="Cambria"/>
          <w:b/>
          <w:bCs/>
          <w:color w:val="17365D"/>
          <w:sz w:val="28"/>
          <w:szCs w:val="28"/>
          <w:u w:color="17365D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mbria" w:eastAsia="Cambria" w:hAnsi="Cambria" w:cs="Cambria"/>
          <w:b/>
          <w:bCs/>
          <w:color w:val="17365D"/>
          <w:sz w:val="28"/>
          <w:szCs w:val="28"/>
          <w:u w:color="17365D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mbria" w:eastAsia="Cambria" w:hAnsi="Cambria" w:cs="Cambria"/>
          <w:b/>
          <w:bCs/>
          <w:color w:val="17365D"/>
          <w:sz w:val="28"/>
          <w:szCs w:val="28"/>
          <w:u w:color="17365D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mbria" w:eastAsia="Cambria" w:hAnsi="Cambria" w:cs="Cambria"/>
          <w:b/>
          <w:bCs/>
          <w:color w:val="17365D"/>
          <w:sz w:val="28"/>
          <w:szCs w:val="28"/>
          <w:u w:color="17365D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mbria" w:eastAsia="Cambria" w:hAnsi="Cambria" w:cs="Cambria"/>
          <w:b/>
          <w:bCs/>
          <w:color w:val="17365D"/>
          <w:sz w:val="28"/>
          <w:szCs w:val="28"/>
          <w:u w:color="17365D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mbria" w:eastAsia="Cambria" w:hAnsi="Cambria" w:cs="Cambria"/>
          <w:b/>
          <w:bCs/>
          <w:color w:val="17365D"/>
          <w:sz w:val="28"/>
          <w:szCs w:val="28"/>
          <w:u w:color="17365D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mbria" w:eastAsia="Cambria" w:hAnsi="Cambria" w:cs="Cambria"/>
          <w:b/>
          <w:bCs/>
          <w:color w:val="17365D"/>
          <w:sz w:val="28"/>
          <w:szCs w:val="28"/>
          <w:u w:color="17365D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mbria" w:eastAsia="Cambria" w:hAnsi="Cambria" w:cs="Cambria"/>
          <w:b/>
          <w:bCs/>
          <w:color w:val="17365D"/>
          <w:sz w:val="28"/>
          <w:szCs w:val="28"/>
          <w:u w:color="17365D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mbria" w:eastAsia="Cambria" w:hAnsi="Cambria" w:cs="Cambria"/>
          <w:b/>
          <w:bCs/>
          <w:color w:val="17365D"/>
          <w:sz w:val="28"/>
          <w:szCs w:val="28"/>
          <w:u w:color="17365D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mbria" w:eastAsia="Cambria" w:hAnsi="Cambria" w:cs="Cambria"/>
          <w:b/>
          <w:bCs/>
          <w:color w:val="17365D"/>
          <w:sz w:val="28"/>
          <w:szCs w:val="28"/>
          <w:u w:color="17365D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mbria" w:eastAsia="Cambria" w:hAnsi="Cambria" w:cs="Cambria"/>
          <w:b/>
          <w:bCs/>
          <w:color w:val="17365D"/>
          <w:sz w:val="28"/>
          <w:szCs w:val="28"/>
          <w:u w:color="17365D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mbria" w:eastAsia="Cambria" w:hAnsi="Cambria" w:cs="Cambria"/>
          <w:b/>
          <w:bCs/>
          <w:sz w:val="16"/>
          <w:szCs w:val="16"/>
        </w:rPr>
      </w:pPr>
    </w:p>
    <w:p w:rsidR="00FD4171" w:rsidRDefault="00FD4171">
      <w:pPr>
        <w:pStyle w:val="Ttulo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mbria" w:eastAsia="Cambria" w:hAnsi="Cambria" w:cs="Cambria"/>
          <w:b w:val="0"/>
          <w:bCs w:val="0"/>
        </w:rPr>
      </w:pPr>
    </w:p>
    <w:p w:rsidR="00FD4171" w:rsidRDefault="000A684F">
      <w:pPr>
        <w:pStyle w:val="Ttulo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mbria" w:eastAsia="Cambria" w:hAnsi="Cambria" w:cs="Cambria"/>
        </w:rPr>
      </w:pPr>
      <w:bookmarkStart w:id="0" w:name="_Toc"/>
      <w:r>
        <w:rPr>
          <w:rStyle w:val="Ninguno"/>
          <w:rFonts w:ascii="Cambria" w:eastAsia="Cambria" w:hAnsi="Cambria" w:cs="Cambria"/>
        </w:rPr>
        <w:t xml:space="preserve">  1. Normativa </w:t>
      </w:r>
      <w:bookmarkEnd w:id="0"/>
    </w:p>
    <w:p w:rsidR="00FD4171" w:rsidRDefault="00FD4171">
      <w:pPr>
        <w:shd w:val="clear" w:color="auto" w:fill="4F81B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mbria" w:eastAsia="Cambria" w:hAnsi="Cambria" w:cs="Cambria"/>
          <w:b/>
          <w:bCs/>
          <w:color w:val="FFFFFF"/>
          <w:sz w:val="20"/>
          <w:szCs w:val="20"/>
          <w:u w:color="FFFFFF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276" w:lineRule="auto"/>
        <w:ind w:right="567"/>
        <w:jc w:val="both"/>
        <w:rPr>
          <w:rFonts w:ascii="Cambria" w:eastAsia="Cambria" w:hAnsi="Cambria" w:cs="Cambria"/>
        </w:rPr>
      </w:pPr>
    </w:p>
    <w:p w:rsidR="00FD4171" w:rsidRDefault="000A684F">
      <w:pPr>
        <w:pStyle w:val="Encabezamiento2"/>
        <w:keepNext w:val="0"/>
        <w:widowControl w:val="0"/>
        <w:spacing w:before="143"/>
        <w:ind w:left="102"/>
        <w:outlineLvl w:val="2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eastAsia="Calibri" w:hAnsi="Calibri" w:cs="Calibri"/>
          <w:sz w:val="22"/>
          <w:szCs w:val="22"/>
          <w:u w:color="000000"/>
        </w:rPr>
        <w:t>NORMATIVA ESTATAL</w:t>
      </w:r>
    </w:p>
    <w:p w:rsidR="00FD4171" w:rsidRDefault="000A684F">
      <w:pPr>
        <w:widowControl w:val="0"/>
        <w:spacing w:before="142" w:line="256" w:lineRule="auto"/>
        <w:ind w:left="461" w:right="121" w:hanging="360"/>
        <w:jc w:val="both"/>
        <w:rPr>
          <w:rStyle w:val="Ninguno"/>
          <w:rFonts w:ascii="Calibri" w:eastAsia="Calibri" w:hAnsi="Calibri" w:cs="Calibri"/>
          <w:i/>
          <w:iCs/>
          <w:sz w:val="22"/>
          <w:szCs w:val="22"/>
        </w:rPr>
      </w:pPr>
      <w:r>
        <w:rPr>
          <w:rStyle w:val="Ninguno"/>
          <w:rFonts w:ascii="Arial Unicode MS" w:eastAsia="Arial Unicode MS" w:hAnsi="Arial Unicode MS" w:cs="Arial Unicode MS"/>
          <w:sz w:val="22"/>
          <w:szCs w:val="22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Ley Orgánica  8/2013,  de  9  de  diciembre,  para  la  Mejora  de  la  Calidad  Educativa.  (BOE de 10 de diciembre de</w:t>
      </w:r>
      <w:r>
        <w:rPr>
          <w:rStyle w:val="Ninguno"/>
          <w:rFonts w:ascii="Calibri" w:eastAsia="Calibri" w:hAnsi="Calibri" w:cs="Calibri"/>
          <w:i/>
          <w:iCs/>
          <w:spacing w:val="-13"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2013)</w:t>
      </w:r>
    </w:p>
    <w:p w:rsidR="00FD4171" w:rsidRDefault="000A684F">
      <w:pPr>
        <w:widowControl w:val="0"/>
        <w:spacing w:before="3" w:line="259" w:lineRule="auto"/>
        <w:ind w:left="461" w:right="119" w:hanging="360"/>
        <w:jc w:val="both"/>
        <w:rPr>
          <w:rStyle w:val="Ninguno"/>
          <w:rFonts w:ascii="Calibri" w:eastAsia="Calibri" w:hAnsi="Calibri" w:cs="Calibri"/>
          <w:i/>
          <w:iCs/>
          <w:sz w:val="22"/>
          <w:szCs w:val="22"/>
        </w:rPr>
      </w:pPr>
      <w:r>
        <w:rPr>
          <w:rStyle w:val="Ninguno"/>
          <w:rFonts w:ascii="Arial Unicode MS" w:eastAsia="Arial Unicode MS" w:hAnsi="Arial Unicode MS" w:cs="Arial Unicode MS"/>
          <w:sz w:val="22"/>
          <w:szCs w:val="22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Real Decreto 1105/2014, de 26 de diciembre, por el que se establece el currí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  <w:lang w:val="pt-PT"/>
        </w:rPr>
        <w:t>culo b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ásico de la Educación Secundaria Obligatoria y del Bachillerato. (</w:t>
      </w:r>
      <w:r>
        <w:rPr>
          <w:rFonts w:ascii="Calibri" w:eastAsia="Calibri" w:hAnsi="Calibri" w:cs="Calibri"/>
          <w:sz w:val="22"/>
          <w:szCs w:val="22"/>
        </w:rPr>
        <w:t xml:space="preserve">BOE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de 3 de enero de 2015)</w:t>
      </w:r>
    </w:p>
    <w:p w:rsidR="00FD4171" w:rsidRDefault="000A684F">
      <w:pPr>
        <w:widowControl w:val="0"/>
        <w:spacing w:line="259" w:lineRule="auto"/>
        <w:ind w:left="461" w:right="119" w:hanging="360"/>
        <w:jc w:val="both"/>
        <w:rPr>
          <w:rStyle w:val="Ninguno"/>
          <w:rFonts w:ascii="Calibri" w:eastAsia="Calibri" w:hAnsi="Calibri" w:cs="Calibri"/>
          <w:i/>
          <w:iCs/>
          <w:sz w:val="22"/>
          <w:szCs w:val="22"/>
        </w:rPr>
      </w:pPr>
      <w:r>
        <w:rPr>
          <w:rStyle w:val="Ninguno"/>
          <w:rFonts w:ascii="Arial Unicode MS" w:eastAsia="Arial Unicode MS" w:hAnsi="Arial Unicode MS" w:cs="Arial Unicode MS"/>
          <w:sz w:val="22"/>
          <w:szCs w:val="22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Orden ECD/65/2015, de 21 de enero, por la que se describen las relaciones entre las competencias, los contenidos y los criterios de evaluación de la Educación Primaria, la Educación Secundaria Obligatoria y el Bachillerato. (BOE de 29 de enero de 2015)</w:t>
      </w:r>
    </w:p>
    <w:p w:rsidR="00FD4171" w:rsidRDefault="000A684F">
      <w:pPr>
        <w:pStyle w:val="Encabezamiento2"/>
        <w:keepNext w:val="0"/>
        <w:widowControl w:val="0"/>
        <w:spacing w:before="158"/>
        <w:ind w:left="102"/>
        <w:outlineLvl w:val="2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eastAsia="Calibri" w:hAnsi="Calibri" w:cs="Calibri"/>
          <w:sz w:val="22"/>
          <w:szCs w:val="22"/>
          <w:u w:color="000000"/>
          <w:lang w:val="de-DE"/>
        </w:rPr>
        <w:t>NORMATIVA AUTON</w:t>
      </w:r>
      <w:r>
        <w:rPr>
          <w:rFonts w:ascii="Calibri" w:eastAsia="Calibri" w:hAnsi="Calibri" w:cs="Calibri"/>
          <w:sz w:val="22"/>
          <w:szCs w:val="22"/>
          <w:u w:color="000000"/>
        </w:rPr>
        <w:t>ÓMICA</w:t>
      </w:r>
    </w:p>
    <w:p w:rsidR="00FD4171" w:rsidRDefault="000A684F">
      <w:pPr>
        <w:widowControl w:val="0"/>
        <w:spacing w:before="142" w:line="259" w:lineRule="auto"/>
        <w:ind w:left="461" w:right="121" w:hanging="360"/>
        <w:jc w:val="both"/>
        <w:rPr>
          <w:rStyle w:val="Ninguno"/>
          <w:rFonts w:ascii="Calibri" w:eastAsia="Calibri" w:hAnsi="Calibri" w:cs="Calibri"/>
          <w:i/>
          <w:iCs/>
          <w:sz w:val="22"/>
          <w:szCs w:val="22"/>
        </w:rPr>
      </w:pPr>
      <w:r>
        <w:rPr>
          <w:rStyle w:val="Ninguno"/>
          <w:rFonts w:ascii="Arial Unicode MS" w:eastAsia="Arial Unicode MS" w:hAnsi="Arial Unicode MS" w:cs="Arial Unicode MS"/>
          <w:sz w:val="22"/>
          <w:szCs w:val="22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 xml:space="preserve">Decreto 327/2010, de 13 de </w:t>
      </w:r>
      <w:proofErr w:type="gramStart"/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julio</w:t>
      </w:r>
      <w:proofErr w:type="gramEnd"/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, por el que se aprueba el Reglamento Orgánico de los Institutos de Educación Secundaria. (BOJA de 16 de julio de 2010)</w:t>
      </w:r>
    </w:p>
    <w:p w:rsidR="00FD4171" w:rsidRDefault="000A684F">
      <w:pPr>
        <w:widowControl w:val="0"/>
        <w:spacing w:before="1" w:line="259" w:lineRule="auto"/>
        <w:ind w:left="461" w:hanging="360"/>
        <w:rPr>
          <w:rStyle w:val="Ninguno"/>
          <w:rFonts w:ascii="Calibri" w:eastAsia="Calibri" w:hAnsi="Calibri" w:cs="Calibri"/>
          <w:i/>
          <w:iCs/>
          <w:sz w:val="22"/>
          <w:szCs w:val="22"/>
        </w:rPr>
      </w:pPr>
      <w:r>
        <w:rPr>
          <w:rStyle w:val="Ninguno"/>
          <w:rFonts w:ascii="Arial Unicode MS" w:eastAsia="Arial Unicode MS" w:hAnsi="Arial Unicode MS" w:cs="Arial Unicode MS"/>
          <w:sz w:val="22"/>
          <w:szCs w:val="22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Decreto 111/2016, de 14 de junio, por el que se establece la ordenación y el currículo de la Educación Secundaria Obligatoria en la Comunidad Autónoma de Andalucía. (BOJA 28-06- 2016).</w:t>
      </w:r>
    </w:p>
    <w:p w:rsidR="00FD4171" w:rsidRDefault="000A684F">
      <w:pPr>
        <w:widowControl w:val="0"/>
        <w:spacing w:line="259" w:lineRule="auto"/>
        <w:ind w:left="461" w:right="113" w:hanging="360"/>
        <w:jc w:val="both"/>
        <w:rPr>
          <w:rStyle w:val="Ninguno"/>
          <w:rFonts w:ascii="Calibri" w:eastAsia="Calibri" w:hAnsi="Calibri" w:cs="Calibri"/>
          <w:i/>
          <w:iCs/>
          <w:sz w:val="22"/>
          <w:szCs w:val="22"/>
        </w:rPr>
      </w:pPr>
      <w:r>
        <w:rPr>
          <w:rStyle w:val="Ninguno"/>
          <w:rFonts w:ascii="Arial Unicode MS" w:eastAsia="Arial Unicode MS" w:hAnsi="Arial Unicode MS" w:cs="Arial Unicode MS"/>
          <w:sz w:val="22"/>
          <w:szCs w:val="22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Orden de 14 de julio de 2016, por la que se desarrolla el currículo correspondiente a la Educación Secundaria Obligatoria en la Comunidad Autónoma de Andalucía, se regulan determinados aspectos de la atención a la diversidad y se establece la ordenación de la evaluación del proceso de aprendizaje del alumnado. (BOJA 28-07-2016).</w:t>
      </w:r>
    </w:p>
    <w:p w:rsidR="00FD4171" w:rsidRDefault="000A684F">
      <w:pPr>
        <w:widowControl w:val="0"/>
        <w:spacing w:line="256" w:lineRule="auto"/>
        <w:ind w:left="461" w:right="121" w:hanging="360"/>
        <w:jc w:val="both"/>
        <w:rPr>
          <w:rStyle w:val="Ninguno"/>
          <w:rFonts w:ascii="Calibri" w:eastAsia="Calibri" w:hAnsi="Calibri" w:cs="Calibri"/>
          <w:i/>
          <w:iCs/>
          <w:sz w:val="22"/>
          <w:szCs w:val="22"/>
        </w:rPr>
      </w:pPr>
      <w:r>
        <w:rPr>
          <w:rStyle w:val="Ninguno"/>
          <w:rFonts w:ascii="Arial Unicode MS" w:eastAsia="Arial Unicode MS" w:hAnsi="Arial Unicode MS" w:cs="Arial Unicode MS"/>
          <w:sz w:val="22"/>
          <w:szCs w:val="22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 xml:space="preserve">Decreto 110/2016, de 14 de junio, por el que se establece la ordenación y el currículo </w:t>
      </w:r>
      <w:proofErr w:type="gramStart"/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del</w:t>
      </w:r>
      <w:proofErr w:type="gramEnd"/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 xml:space="preserve"> Bachillerato en la Comunidad Autónoma de Andalucí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  <w:lang w:val="it-IT"/>
        </w:rPr>
        <w:t>a.</w:t>
      </w:r>
    </w:p>
    <w:p w:rsidR="00FD4171" w:rsidRDefault="000A684F">
      <w:pPr>
        <w:widowControl w:val="0"/>
        <w:spacing w:before="3" w:line="259" w:lineRule="auto"/>
        <w:ind w:left="461" w:right="116" w:hanging="360"/>
        <w:jc w:val="both"/>
        <w:rPr>
          <w:rStyle w:val="Ninguno"/>
          <w:rFonts w:ascii="Calibri" w:eastAsia="Calibri" w:hAnsi="Calibri" w:cs="Calibri"/>
          <w:b/>
          <w:bCs/>
          <w:color w:val="335A89"/>
          <w:sz w:val="16"/>
          <w:szCs w:val="16"/>
          <w:u w:color="335A89"/>
        </w:rPr>
      </w:pPr>
      <w:r>
        <w:rPr>
          <w:rStyle w:val="Ninguno"/>
          <w:rFonts w:ascii="Arial Unicode MS" w:eastAsia="Arial Unicode MS" w:hAnsi="Arial Unicode MS" w:cs="Arial Unicode MS"/>
          <w:sz w:val="22"/>
          <w:szCs w:val="22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 xml:space="preserve">Orden de 14 de julio de 2016, por la que se desarrolla el currículo correspondiente </w:t>
      </w:r>
      <w:r>
        <w:rPr>
          <w:rStyle w:val="Ninguno"/>
          <w:rFonts w:ascii="Calibri" w:eastAsia="Calibri" w:hAnsi="Calibri" w:cs="Calibri"/>
          <w:i/>
          <w:iCs/>
          <w:spacing w:val="-3"/>
          <w:sz w:val="22"/>
          <w:szCs w:val="22"/>
        </w:rPr>
        <w:t xml:space="preserve">al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  <w:lang w:val="it-IT"/>
        </w:rPr>
        <w:t>Bachillerato</w:t>
      </w:r>
      <w:r>
        <w:rPr>
          <w:rStyle w:val="Ninguno"/>
          <w:rFonts w:ascii="Calibri" w:eastAsia="Calibri" w:hAnsi="Calibri" w:cs="Calibri"/>
          <w:i/>
          <w:iCs/>
          <w:spacing w:val="-9"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en</w:t>
      </w:r>
      <w:r>
        <w:rPr>
          <w:rStyle w:val="Ninguno"/>
          <w:rFonts w:ascii="Calibri" w:eastAsia="Calibri" w:hAnsi="Calibri" w:cs="Calibri"/>
          <w:i/>
          <w:iCs/>
          <w:spacing w:val="-10"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la</w:t>
      </w:r>
      <w:r>
        <w:rPr>
          <w:rStyle w:val="Ninguno"/>
          <w:rFonts w:ascii="Calibri" w:eastAsia="Calibri" w:hAnsi="Calibri" w:cs="Calibri"/>
          <w:i/>
          <w:iCs/>
          <w:spacing w:val="-10"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  <w:lang w:val="pt-PT"/>
        </w:rPr>
        <w:t>Comunidad</w:t>
      </w:r>
      <w:r>
        <w:rPr>
          <w:rStyle w:val="Ninguno"/>
          <w:rFonts w:ascii="Calibri" w:eastAsia="Calibri" w:hAnsi="Calibri" w:cs="Calibri"/>
          <w:i/>
          <w:iCs/>
          <w:spacing w:val="-10"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Autónoma</w:t>
      </w:r>
      <w:r>
        <w:rPr>
          <w:rStyle w:val="Ninguno"/>
          <w:rFonts w:ascii="Calibri" w:eastAsia="Calibri" w:hAnsi="Calibri" w:cs="Calibri"/>
          <w:i/>
          <w:iCs/>
          <w:spacing w:val="-10"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de</w:t>
      </w:r>
      <w:r>
        <w:rPr>
          <w:rStyle w:val="Ninguno"/>
          <w:rFonts w:ascii="Calibri" w:eastAsia="Calibri" w:hAnsi="Calibri" w:cs="Calibri"/>
          <w:i/>
          <w:iCs/>
          <w:spacing w:val="-9"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Andalucía,</w:t>
      </w:r>
      <w:r>
        <w:rPr>
          <w:rStyle w:val="Ninguno"/>
          <w:rFonts w:ascii="Calibri" w:eastAsia="Calibri" w:hAnsi="Calibri" w:cs="Calibri"/>
          <w:i/>
          <w:iCs/>
          <w:spacing w:val="-9"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se</w:t>
      </w:r>
      <w:r>
        <w:rPr>
          <w:rStyle w:val="Ninguno"/>
          <w:rFonts w:ascii="Calibri" w:eastAsia="Calibri" w:hAnsi="Calibri" w:cs="Calibri"/>
          <w:i/>
          <w:iCs/>
          <w:spacing w:val="-11"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regulan</w:t>
      </w:r>
      <w:r>
        <w:rPr>
          <w:rStyle w:val="Ninguno"/>
          <w:rFonts w:ascii="Calibri" w:eastAsia="Calibri" w:hAnsi="Calibri" w:cs="Calibri"/>
          <w:i/>
          <w:iCs/>
          <w:spacing w:val="-10"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  <w:lang w:val="pt-PT"/>
        </w:rPr>
        <w:t>determinados</w:t>
      </w:r>
      <w:r>
        <w:rPr>
          <w:rStyle w:val="Ninguno"/>
          <w:rFonts w:ascii="Calibri" w:eastAsia="Calibri" w:hAnsi="Calibri" w:cs="Calibri"/>
          <w:i/>
          <w:iCs/>
          <w:spacing w:val="-9"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aspectos</w:t>
      </w:r>
      <w:r>
        <w:rPr>
          <w:rStyle w:val="Ninguno"/>
          <w:rFonts w:ascii="Calibri" w:eastAsia="Calibri" w:hAnsi="Calibri" w:cs="Calibri"/>
          <w:i/>
          <w:iCs/>
          <w:spacing w:val="-9"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de la atención a la diversidad y se establece la ordenación de la evaluación del proceso de aprendizaje del a</w:t>
      </w:r>
      <w:r w:rsidR="00D25E81">
        <w:rPr>
          <w:rStyle w:val="Ninguno"/>
          <w:rFonts w:ascii="Calibri" w:eastAsia="Calibri" w:hAnsi="Calibri" w:cs="Calibri"/>
          <w:i/>
          <w:iCs/>
          <w:sz w:val="22"/>
          <w:szCs w:val="22"/>
        </w:rPr>
        <w:t>lumnado. (BOJA 28-07-2016).</w:t>
      </w: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335A89"/>
          <w:sz w:val="16"/>
          <w:szCs w:val="16"/>
          <w:u w:color="335A89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:rsidR="00FD4171" w:rsidRDefault="00FD4171">
      <w:pPr>
        <w:shd w:val="clear" w:color="auto" w:fill="4F81B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FFFFFF"/>
          <w:sz w:val="20"/>
          <w:szCs w:val="20"/>
          <w:u w:color="FFFFFF"/>
        </w:rPr>
      </w:pPr>
    </w:p>
    <w:p w:rsidR="00FD4171" w:rsidRDefault="000A684F">
      <w:pPr>
        <w:pStyle w:val="Ttulo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Trebuchet MS" w:eastAsia="Trebuchet MS" w:hAnsi="Trebuchet MS" w:cs="Trebuchet MS"/>
          <w:b w:val="0"/>
          <w:bCs w:val="0"/>
        </w:rPr>
      </w:pPr>
      <w:bookmarkStart w:id="1" w:name="_Toc1"/>
      <w:r>
        <w:rPr>
          <w:rStyle w:val="Ninguno"/>
          <w:rFonts w:ascii="Trebuchet MS" w:hAnsi="Trebuchet MS"/>
          <w:color w:val="FFFFFF"/>
          <w:u w:color="FFFFFF"/>
        </w:rPr>
        <w:t xml:space="preserve">  </w:t>
      </w:r>
      <w:r>
        <w:rPr>
          <w:rFonts w:ascii="Trebuchet MS" w:hAnsi="Trebuchet MS"/>
        </w:rPr>
        <w:t>2. Introducción</w:t>
      </w:r>
      <w:r>
        <w:rPr>
          <w:rStyle w:val="Ninguno"/>
          <w:rFonts w:ascii="Trebuchet MS" w:hAnsi="Trebuchet MS"/>
          <w:b w:val="0"/>
          <w:bCs w:val="0"/>
        </w:rPr>
        <w:t xml:space="preserve"> </w:t>
      </w:r>
      <w:bookmarkEnd w:id="1"/>
    </w:p>
    <w:p w:rsidR="00FD4171" w:rsidRDefault="00FD4171">
      <w:pPr>
        <w:shd w:val="clear" w:color="auto" w:fill="4F81B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FD4171" w:rsidRDefault="00FD4171">
      <w:pPr>
        <w:pStyle w:val="Poromisin"/>
        <w:suppressAutoHyphens/>
        <w:spacing w:after="120"/>
        <w:rPr>
          <w:b/>
          <w:bCs/>
        </w:rPr>
      </w:pPr>
    </w:p>
    <w:p w:rsidR="00FD4171" w:rsidRDefault="000A684F">
      <w:pPr>
        <w:pStyle w:val="Poromisin"/>
        <w:suppressAutoHyphens/>
        <w:spacing w:after="120"/>
      </w:pPr>
      <w:r>
        <w:tab/>
        <w:t xml:space="preserve">La Estadística se ha consolidado en estos días </w:t>
      </w:r>
      <w:proofErr w:type="gramStart"/>
      <w:r>
        <w:t>como</w:t>
      </w:r>
      <w:proofErr w:type="gramEnd"/>
      <w:r>
        <w:t xml:space="preserve"> una necesaria y potente herramienta para el desarrollo de multitud de disciplinas científicas. Sin </w:t>
      </w:r>
      <w:proofErr w:type="gramStart"/>
      <w:r>
        <w:t>ella</w:t>
      </w:r>
      <w:proofErr w:type="gramEnd"/>
      <w:r>
        <w:t xml:space="preserve"> es muy difícil comprender e investigar las aportaciones de las modernas ciencias sociales, la economía, la biología, la medicina o la psicología. Por otro lado, cada </w:t>
      </w:r>
      <w:proofErr w:type="gramStart"/>
      <w:r>
        <w:t>día  cobra</w:t>
      </w:r>
      <w:proofErr w:type="gramEnd"/>
      <w:r>
        <w:t xml:space="preserve"> mayor importancia su utilización en la vida cotidiana para la comprensión e investigación de procesos y algunos de sus métodos descriptivos se han popularizado mucho.</w:t>
      </w:r>
    </w:p>
    <w:p w:rsidR="00FD4171" w:rsidRDefault="00FD4171">
      <w:pPr>
        <w:widowControl w:val="0"/>
        <w:suppressAutoHyphens/>
        <w:jc w:val="both"/>
        <w:rPr>
          <w:rFonts w:ascii="Trebuchet MS" w:eastAsia="Trebuchet MS" w:hAnsi="Trebuchet MS" w:cs="Trebuchet MS"/>
        </w:rPr>
      </w:pPr>
    </w:p>
    <w:p w:rsidR="00FD4171" w:rsidRDefault="000A684F">
      <w:pPr>
        <w:widowControl w:val="0"/>
        <w:suppressAutoHyphens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  <w:t>Se quiere presentar a la Estad</w:t>
      </w:r>
      <w:r>
        <w:rPr>
          <w:rFonts w:ascii="Trebuchet MS" w:hAnsi="Trebuchet MS"/>
        </w:rPr>
        <w:t>ística como un auxiliar básico para la investigación experimental de cara a una posible especialización universitaria o profesional, y a la vez aportar las claves necesarias para comprender los mecanismos esenciales de una investigación estadística, prevenir ante posibles abusos de la Estadística y comprender mejor la naturaleza y significado de los diferentes indicadores sociales.</w:t>
      </w:r>
    </w:p>
    <w:p w:rsidR="00FD4171" w:rsidRDefault="00FD4171">
      <w:pPr>
        <w:widowControl w:val="0"/>
        <w:suppressAutoHyphens/>
        <w:jc w:val="both"/>
        <w:rPr>
          <w:rFonts w:ascii="Trebuchet MS" w:eastAsia="Trebuchet MS" w:hAnsi="Trebuchet MS" w:cs="Trebuchet MS"/>
        </w:rPr>
      </w:pPr>
    </w:p>
    <w:p w:rsidR="00FD4171" w:rsidRDefault="000A684F">
      <w:pPr>
        <w:widowControl w:val="0"/>
        <w:suppressAutoHyphens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  <w:t>La Estad</w:t>
      </w:r>
      <w:r>
        <w:rPr>
          <w:rFonts w:ascii="Trebuchet MS" w:hAnsi="Trebuchet MS"/>
        </w:rPr>
        <w:t>ística puede tomar diferentes aspectos según el itinerario de las modalidades de Bachillerato a las que se oferta. En ciencias puede ayudar en el perfeccionamiento de métodos de investigación experimental, en tecnología industrial a resolver problemas de control de calidad, en ciencias de la salud contribuir al conocimiento de investigaciones médicas y farmacológicas, en ciencias sociales a profundizar en estudios sobre la población social e indicadores sociales.</w:t>
      </w:r>
    </w:p>
    <w:p w:rsidR="00FD4171" w:rsidRDefault="00FD4171">
      <w:pPr>
        <w:widowControl w:val="0"/>
        <w:suppressAutoHyphens/>
        <w:jc w:val="both"/>
        <w:rPr>
          <w:rFonts w:ascii="Trebuchet MS" w:eastAsia="Trebuchet MS" w:hAnsi="Trebuchet MS" w:cs="Trebuchet MS"/>
        </w:rPr>
      </w:pPr>
    </w:p>
    <w:p w:rsidR="00FD4171" w:rsidRDefault="000A684F">
      <w:pPr>
        <w:widowControl w:val="0"/>
        <w:suppressAutoHyphens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  <w:t>En el curso se van a presentar de forma integrada las diferentes t</w:t>
      </w:r>
      <w:r>
        <w:rPr>
          <w:rFonts w:ascii="Trebuchet MS" w:hAnsi="Trebuchet MS"/>
        </w:rPr>
        <w:t>écnicas estadísticas que se estudien (organización y recogida de datos, descriptivas e inferenciales) mas como procedimientos al servicio de un proyecto concreto de investigación que como partes de una teoría matemática.</w:t>
      </w:r>
    </w:p>
    <w:p w:rsidR="00FD4171" w:rsidRDefault="00FD4171">
      <w:pPr>
        <w:widowControl w:val="0"/>
        <w:suppressAutoHyphens/>
        <w:jc w:val="both"/>
        <w:rPr>
          <w:rFonts w:ascii="Trebuchet MS" w:eastAsia="Trebuchet MS" w:hAnsi="Trebuchet MS" w:cs="Trebuchet MS"/>
        </w:rPr>
      </w:pPr>
    </w:p>
    <w:p w:rsidR="00FD4171" w:rsidRDefault="000A684F">
      <w:pPr>
        <w:widowControl w:val="0"/>
        <w:suppressAutoHyphens/>
        <w:jc w:val="both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Así se convierten en temas de estudio </w:t>
      </w:r>
      <w:proofErr w:type="gramStart"/>
      <w:r>
        <w:rPr>
          <w:rFonts w:ascii="Trebuchet MS" w:hAnsi="Trebuchet MS"/>
        </w:rPr>
        <w:t>los proceso</w:t>
      </w:r>
      <w:proofErr w:type="gramEnd"/>
      <w:r>
        <w:rPr>
          <w:rFonts w:ascii="Trebuchet MS" w:hAnsi="Trebuchet MS"/>
        </w:rPr>
        <w:t xml:space="preserve"> del trabajo estadístico y sus fases:</w:t>
      </w:r>
    </w:p>
    <w:p w:rsidR="00FD4171" w:rsidRDefault="000A684F">
      <w:pPr>
        <w:numPr>
          <w:ilvl w:val="0"/>
          <w:numId w:val="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Identificación de un problema. Preguntas de investigación.</w:t>
      </w:r>
    </w:p>
    <w:p w:rsidR="00FD4171" w:rsidRDefault="000A684F">
      <w:pPr>
        <w:numPr>
          <w:ilvl w:val="0"/>
          <w:numId w:val="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Aplicación justificada de métodos estadísticos para responder a las preguntas.</w:t>
      </w:r>
    </w:p>
    <w:p w:rsidR="00FD4171" w:rsidRDefault="000A684F">
      <w:pPr>
        <w:numPr>
          <w:ilvl w:val="0"/>
          <w:numId w:val="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Balance del proceso. Conclusiones que respondan a las preguntas.</w:t>
      </w:r>
    </w:p>
    <w:p w:rsidR="00FD4171" w:rsidRDefault="000A684F">
      <w:pPr>
        <w:numPr>
          <w:ilvl w:val="0"/>
          <w:numId w:val="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Toma de decisiones convenientes que permitan resolver el problema.</w:t>
      </w:r>
    </w:p>
    <w:p w:rsidR="00FD4171" w:rsidRDefault="00FD4171">
      <w:pPr>
        <w:widowControl w:val="0"/>
        <w:suppressAutoHyphens/>
        <w:jc w:val="both"/>
        <w:rPr>
          <w:rStyle w:val="Ninguno"/>
          <w:rFonts w:ascii="Trebuchet MS" w:eastAsia="Trebuchet MS" w:hAnsi="Trebuchet MS" w:cs="Trebuchet MS"/>
          <w:b/>
          <w:bCs/>
          <w:sz w:val="16"/>
          <w:szCs w:val="16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:rsidR="00AA7008" w:rsidRDefault="00AA70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:rsidR="00AA7008" w:rsidRDefault="00AA70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:rsidR="00FD4171" w:rsidRDefault="000A684F">
      <w:pPr>
        <w:shd w:val="clear" w:color="auto" w:fill="4F81B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Trebuchet MS" w:eastAsia="Trebuchet MS" w:hAnsi="Trebuchet MS" w:cs="Trebuchet MS"/>
          <w:b/>
          <w:bCs/>
          <w:color w:val="FFFFFF"/>
          <w:sz w:val="20"/>
          <w:szCs w:val="20"/>
          <w:u w:color="FFFFFF"/>
        </w:rPr>
      </w:pPr>
      <w:r>
        <w:rPr>
          <w:rStyle w:val="Ninguno"/>
          <w:rFonts w:ascii="Trebuchet MS" w:hAnsi="Trebuchet MS"/>
          <w:b/>
          <w:bCs/>
          <w:color w:val="FFFFFF"/>
          <w:sz w:val="36"/>
          <w:szCs w:val="36"/>
          <w:u w:color="FFFFFF"/>
        </w:rPr>
        <w:t xml:space="preserve"> </w:t>
      </w:r>
    </w:p>
    <w:p w:rsidR="00FD4171" w:rsidRPr="00AA7008" w:rsidRDefault="000A684F">
      <w:pPr>
        <w:pStyle w:val="Ttulo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Trebuchet MS" w:eastAsia="Trebuchet MS" w:hAnsi="Trebuchet MS" w:cs="Trebuchet MS"/>
          <w:bCs w:val="0"/>
        </w:rPr>
      </w:pPr>
      <w:bookmarkStart w:id="2" w:name="_Toc2"/>
      <w:r>
        <w:rPr>
          <w:rStyle w:val="Ninguno"/>
          <w:rFonts w:ascii="Trebuchet MS" w:hAnsi="Trebuchet MS"/>
          <w:color w:val="FFFFFF"/>
          <w:u w:color="FFFFFF"/>
        </w:rPr>
        <w:t xml:space="preserve">  </w:t>
      </w:r>
      <w:r w:rsidRPr="00AA7008">
        <w:rPr>
          <w:rFonts w:ascii="Trebuchet MS" w:hAnsi="Trebuchet MS"/>
        </w:rPr>
        <w:t>3. Objetivos</w:t>
      </w:r>
      <w:r w:rsidRPr="00AA7008">
        <w:rPr>
          <w:rStyle w:val="Ninguno"/>
          <w:rFonts w:ascii="Trebuchet MS" w:hAnsi="Trebuchet MS"/>
          <w:bCs w:val="0"/>
        </w:rPr>
        <w:t xml:space="preserve"> </w:t>
      </w:r>
      <w:bookmarkEnd w:id="2"/>
      <w:r w:rsidR="00AA7008" w:rsidRPr="00AA7008">
        <w:rPr>
          <w:rStyle w:val="Ninguno"/>
          <w:rFonts w:ascii="Trebuchet MS" w:hAnsi="Trebuchet MS"/>
          <w:bCs w:val="0"/>
        </w:rPr>
        <w:t>y competencias clave.</w:t>
      </w:r>
    </w:p>
    <w:p w:rsidR="00FD4171" w:rsidRDefault="00FD4171">
      <w:pPr>
        <w:shd w:val="clear" w:color="auto" w:fill="4F81B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color w:val="FFFFFF"/>
          <w:sz w:val="20"/>
          <w:szCs w:val="20"/>
          <w:u w:color="FFFFFF"/>
        </w:rPr>
      </w:pPr>
    </w:p>
    <w:p w:rsidR="00FD4171" w:rsidRDefault="00FD4171">
      <w:pPr>
        <w:pStyle w:val="Sangradetde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firstLine="902"/>
        <w:rPr>
          <w:rFonts w:ascii="Trebuchet MS" w:eastAsia="Trebuchet MS" w:hAnsi="Trebuchet MS" w:cs="Trebuchet MS"/>
          <w:sz w:val="16"/>
          <w:szCs w:val="16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sz w:val="16"/>
          <w:szCs w:val="16"/>
        </w:rPr>
      </w:pPr>
    </w:p>
    <w:p w:rsidR="00AA7008" w:rsidRDefault="00AA7008">
      <w:pPr>
        <w:widowControl w:val="0"/>
        <w:suppressAutoHyphens/>
        <w:jc w:val="both"/>
        <w:rPr>
          <w:rStyle w:val="Ninguno"/>
          <w:rFonts w:ascii="Calibri" w:eastAsia="Calibri" w:hAnsi="Calibri" w:cs="Calibri"/>
        </w:rPr>
      </w:pPr>
    </w:p>
    <w:p w:rsidR="00AA7008" w:rsidRDefault="00AA7008" w:rsidP="00AA7008">
      <w:pPr>
        <w:widowControl w:val="0"/>
        <w:autoSpaceDE w:val="0"/>
        <w:autoSpaceDN w:val="0"/>
        <w:adjustRightInd w:val="0"/>
        <w:spacing w:after="200" w:line="300" w:lineRule="exact"/>
        <w:rPr>
          <w:rFonts w:ascii="Arial" w:hAnsi="Arial" w:cs="Arial"/>
          <w:lang w:eastAsia="es-ES_tradnl"/>
        </w:rPr>
      </w:pPr>
      <w:r w:rsidRPr="001368E5">
        <w:rPr>
          <w:rFonts w:ascii="Arial" w:hAnsi="Arial" w:cs="Arial"/>
          <w:b/>
          <w:sz w:val="28"/>
          <w:szCs w:val="28"/>
          <w:lang w:eastAsia="es-ES_tradnl"/>
        </w:rPr>
        <w:t>Objetivos curriculares de Bachillerato</w:t>
      </w:r>
      <w:r>
        <w:rPr>
          <w:rFonts w:ascii="Arial" w:hAnsi="Arial" w:cs="Arial"/>
          <w:lang w:eastAsia="es-ES_tradnl"/>
        </w:rPr>
        <w:t>.</w:t>
      </w:r>
    </w:p>
    <w:p w:rsidR="00AA7008" w:rsidRPr="005A6E9C" w:rsidRDefault="00AA7008" w:rsidP="00AA7008">
      <w:pPr>
        <w:spacing w:after="106" w:line="260" w:lineRule="exact"/>
        <w:ind w:left="284" w:hanging="284"/>
        <w:jc w:val="both"/>
        <w:rPr>
          <w:rFonts w:ascii="Calibri" w:hAnsi="Calibri" w:cs="Calibri"/>
          <w:u w:val="single"/>
        </w:rPr>
      </w:pPr>
      <w:r w:rsidRPr="005A6E9C">
        <w:rPr>
          <w:rStyle w:val="Ninguno"/>
          <w:rFonts w:ascii="Calibri" w:eastAsia="Calibri" w:hAnsi="Calibri" w:cs="Calibri"/>
          <w:iCs/>
        </w:rPr>
        <w:t>El Real Decreto 1105/2014 establece los siguientes objetivos para la etapa de Bachillerato:</w:t>
      </w:r>
    </w:p>
    <w:p w:rsidR="00AA7008" w:rsidRPr="00CD1AF8" w:rsidRDefault="00AA7008" w:rsidP="00AA7008">
      <w:pPr>
        <w:widowControl w:val="0"/>
        <w:autoSpaceDE w:val="0"/>
        <w:autoSpaceDN w:val="0"/>
        <w:adjustRightInd w:val="0"/>
        <w:spacing w:after="200" w:line="300" w:lineRule="exact"/>
        <w:rPr>
          <w:rFonts w:ascii="Arial" w:hAnsi="Arial" w:cs="Arial"/>
          <w:lang w:eastAsia="es-ES_tradnl"/>
        </w:rPr>
      </w:pPr>
    </w:p>
    <w:p w:rsidR="00AA7008" w:rsidRPr="006510AF" w:rsidRDefault="00AA7008" w:rsidP="00AA7008">
      <w:pPr>
        <w:spacing w:after="106" w:line="260" w:lineRule="exact"/>
        <w:ind w:left="284" w:hanging="284"/>
        <w:jc w:val="both"/>
        <w:rPr>
          <w:rFonts w:ascii="Calibri" w:hAnsi="Calibri" w:cs="Calibri"/>
        </w:rPr>
      </w:pPr>
      <w:r w:rsidRPr="006510AF">
        <w:rPr>
          <w:rFonts w:ascii="Calibri" w:hAnsi="Calibri" w:cs="Calibri"/>
        </w:rPr>
        <w:t>a)</w:t>
      </w:r>
      <w:r w:rsidRPr="006510AF">
        <w:rPr>
          <w:rFonts w:ascii="Calibri" w:hAnsi="Calibri" w:cs="Calibri"/>
        </w:rPr>
        <w:tab/>
        <w:t>Ejercer la ciudadanía democrática, desde una perspectiva global, y adquirir una conciencia cívica responsable, inspirada por los valores de la Constitución española así como por los derechos humanos, que fomente la corresponsabilidad en la construcción de una sociedad justa y equitativa.</w:t>
      </w:r>
    </w:p>
    <w:p w:rsidR="00AA7008" w:rsidRPr="006510AF" w:rsidRDefault="00AA7008" w:rsidP="00AA7008">
      <w:pPr>
        <w:spacing w:after="106" w:line="260" w:lineRule="exact"/>
        <w:ind w:left="284" w:hanging="284"/>
        <w:jc w:val="both"/>
        <w:rPr>
          <w:rFonts w:ascii="Calibri" w:hAnsi="Calibri" w:cs="Calibri"/>
        </w:rPr>
      </w:pPr>
      <w:r w:rsidRPr="006510AF">
        <w:rPr>
          <w:rFonts w:ascii="Calibri" w:hAnsi="Calibri" w:cs="Calibri"/>
        </w:rPr>
        <w:t>b)</w:t>
      </w:r>
      <w:r w:rsidRPr="006510AF">
        <w:rPr>
          <w:rFonts w:ascii="Calibri" w:hAnsi="Calibri" w:cs="Calibri"/>
        </w:rPr>
        <w:tab/>
        <w:t>Consolidar una madurez personal y social que les permita actuar de forma responsable y autónoma y desarrollar su espíritu crítico. Prever y resolver pacíficamente los conflictos personales, familiares y sociales.</w:t>
      </w:r>
    </w:p>
    <w:p w:rsidR="00AA7008" w:rsidRPr="006510AF" w:rsidRDefault="00AA7008" w:rsidP="00AA7008">
      <w:pPr>
        <w:spacing w:after="106" w:line="260" w:lineRule="exact"/>
        <w:ind w:left="284" w:hanging="284"/>
        <w:jc w:val="both"/>
        <w:rPr>
          <w:rFonts w:ascii="Calibri" w:hAnsi="Calibri" w:cs="Calibri"/>
        </w:rPr>
      </w:pPr>
      <w:r w:rsidRPr="006510AF">
        <w:rPr>
          <w:rFonts w:ascii="Calibri" w:hAnsi="Calibri" w:cs="Calibri"/>
        </w:rPr>
        <w:t>c)</w:t>
      </w:r>
      <w:r w:rsidRPr="006510AF">
        <w:rPr>
          <w:rFonts w:ascii="Calibri" w:hAnsi="Calibri" w:cs="Calibri"/>
        </w:rPr>
        <w:tab/>
        <w:t>Fomentar la igualdad efectiva de derechos y oportunidades entre hombres y mujeres, analizar y valorar críticamente las desigualdades existentes e impulsar la igualdad real y la no discriminación de las personas con discapacidad.</w:t>
      </w:r>
    </w:p>
    <w:p w:rsidR="00AA7008" w:rsidRPr="006510AF" w:rsidRDefault="00AA7008" w:rsidP="00AA7008">
      <w:pPr>
        <w:spacing w:after="106" w:line="260" w:lineRule="exact"/>
        <w:ind w:left="284" w:hanging="284"/>
        <w:jc w:val="both"/>
        <w:rPr>
          <w:rFonts w:ascii="Calibri" w:hAnsi="Calibri" w:cs="Calibri"/>
        </w:rPr>
      </w:pPr>
      <w:r w:rsidRPr="006510AF">
        <w:rPr>
          <w:rFonts w:ascii="Calibri" w:hAnsi="Calibri" w:cs="Calibri"/>
        </w:rPr>
        <w:t>d)</w:t>
      </w:r>
      <w:r w:rsidRPr="006510AF">
        <w:rPr>
          <w:rFonts w:ascii="Calibri" w:hAnsi="Calibri" w:cs="Calibri"/>
        </w:rPr>
        <w:tab/>
        <w:t>Afianzar los hábitos de lectura, estudio y disciplina, como condiciones necesarias para el eficaz aprovechamiento del aprendizaje, y como medio de desarrollo personal.</w:t>
      </w:r>
    </w:p>
    <w:p w:rsidR="00AA7008" w:rsidRPr="006510AF" w:rsidRDefault="00AA7008" w:rsidP="00AA7008">
      <w:pPr>
        <w:spacing w:after="106" w:line="260" w:lineRule="exact"/>
        <w:ind w:left="284" w:hanging="284"/>
        <w:jc w:val="both"/>
        <w:rPr>
          <w:rFonts w:ascii="Calibri" w:hAnsi="Calibri" w:cs="Calibri"/>
        </w:rPr>
      </w:pPr>
      <w:r w:rsidRPr="006510AF">
        <w:rPr>
          <w:rFonts w:ascii="Calibri" w:hAnsi="Calibri" w:cs="Calibri"/>
        </w:rPr>
        <w:t>e)</w:t>
      </w:r>
      <w:r w:rsidRPr="006510AF">
        <w:rPr>
          <w:rFonts w:ascii="Calibri" w:hAnsi="Calibri" w:cs="Calibri"/>
        </w:rPr>
        <w:tab/>
        <w:t>Dominar, tanto en su expresión oral como escrita, la lengua castellana y, en su caso, la lengua cooficial de su Comunidad Autónoma.</w:t>
      </w:r>
    </w:p>
    <w:p w:rsidR="00AA7008" w:rsidRPr="006510AF" w:rsidRDefault="00AA7008" w:rsidP="00AA7008">
      <w:pPr>
        <w:spacing w:after="106" w:line="260" w:lineRule="exact"/>
        <w:ind w:left="284" w:hanging="284"/>
        <w:jc w:val="both"/>
        <w:rPr>
          <w:rFonts w:ascii="Calibri" w:hAnsi="Calibri" w:cs="Calibri"/>
        </w:rPr>
      </w:pPr>
      <w:r w:rsidRPr="006510AF">
        <w:rPr>
          <w:rFonts w:ascii="Calibri" w:hAnsi="Calibri" w:cs="Calibri"/>
        </w:rPr>
        <w:t>f)</w:t>
      </w:r>
      <w:r w:rsidRPr="006510AF">
        <w:rPr>
          <w:rFonts w:ascii="Calibri" w:hAnsi="Calibri" w:cs="Calibri"/>
        </w:rPr>
        <w:tab/>
        <w:t>Expresarse con fluidez y corrección en una o más lenguas extranjeras.</w:t>
      </w:r>
    </w:p>
    <w:p w:rsidR="00AA7008" w:rsidRPr="006510AF" w:rsidRDefault="00AA7008" w:rsidP="00AA7008">
      <w:pPr>
        <w:spacing w:after="106" w:line="260" w:lineRule="exact"/>
        <w:ind w:left="284" w:hanging="284"/>
        <w:jc w:val="both"/>
        <w:rPr>
          <w:rFonts w:ascii="Calibri" w:hAnsi="Calibri" w:cs="Calibri"/>
        </w:rPr>
      </w:pPr>
      <w:r w:rsidRPr="006510AF">
        <w:rPr>
          <w:rFonts w:ascii="Calibri" w:hAnsi="Calibri" w:cs="Calibri"/>
        </w:rPr>
        <w:t>g)</w:t>
      </w:r>
      <w:r w:rsidRPr="006510AF">
        <w:rPr>
          <w:rFonts w:ascii="Calibri" w:hAnsi="Calibri" w:cs="Calibri"/>
        </w:rPr>
        <w:tab/>
        <w:t>Utilizar con solvencia y responsabilidad las tecnologías de la información y la comunicación.</w:t>
      </w:r>
    </w:p>
    <w:p w:rsidR="00AA7008" w:rsidRPr="006510AF" w:rsidRDefault="00AA7008" w:rsidP="00AA7008">
      <w:pPr>
        <w:spacing w:after="106" w:line="260" w:lineRule="exact"/>
        <w:ind w:left="284" w:hanging="284"/>
        <w:jc w:val="both"/>
        <w:rPr>
          <w:rFonts w:ascii="Calibri" w:hAnsi="Calibri" w:cs="Calibri"/>
        </w:rPr>
      </w:pPr>
      <w:r w:rsidRPr="006510AF">
        <w:rPr>
          <w:rFonts w:ascii="Calibri" w:hAnsi="Calibri" w:cs="Calibri"/>
        </w:rPr>
        <w:t>h)</w:t>
      </w:r>
      <w:r w:rsidRPr="006510AF">
        <w:rPr>
          <w:rFonts w:ascii="Calibri" w:hAnsi="Calibri" w:cs="Calibri"/>
        </w:rPr>
        <w:tab/>
        <w:t>Conocer y valorar críticamente las realidades del mundo contemporáneo, sus antecedentes históricos y los principales factores de su evolución. Participar de forma solidaria en el desarrollo y mejora de su entorno social.</w:t>
      </w:r>
    </w:p>
    <w:p w:rsidR="00AA7008" w:rsidRPr="006510AF" w:rsidRDefault="00AA7008" w:rsidP="00AA7008">
      <w:pPr>
        <w:spacing w:after="106" w:line="260" w:lineRule="exact"/>
        <w:ind w:left="284" w:hanging="284"/>
        <w:jc w:val="both"/>
        <w:rPr>
          <w:rFonts w:ascii="Calibri" w:hAnsi="Calibri" w:cs="Calibri"/>
        </w:rPr>
      </w:pPr>
      <w:r w:rsidRPr="006510AF">
        <w:rPr>
          <w:rFonts w:ascii="Calibri" w:hAnsi="Calibri" w:cs="Calibri"/>
        </w:rPr>
        <w:t>i)</w:t>
      </w:r>
      <w:r w:rsidRPr="006510AF">
        <w:rPr>
          <w:rFonts w:ascii="Calibri" w:hAnsi="Calibri" w:cs="Calibri"/>
        </w:rPr>
        <w:tab/>
        <w:t>Acceder a los conocimientos científicos y tecnológicos fundamentales y dominar las habilidades básicas propias de la modalidad elegida.</w:t>
      </w:r>
    </w:p>
    <w:p w:rsidR="00AA7008" w:rsidRPr="006510AF" w:rsidRDefault="00AA7008" w:rsidP="00AA7008">
      <w:pPr>
        <w:spacing w:after="106" w:line="260" w:lineRule="exact"/>
        <w:ind w:left="284" w:hanging="284"/>
        <w:jc w:val="both"/>
        <w:rPr>
          <w:rFonts w:ascii="Calibri" w:hAnsi="Calibri" w:cs="Calibri"/>
        </w:rPr>
      </w:pPr>
      <w:r w:rsidRPr="006510AF">
        <w:rPr>
          <w:rFonts w:ascii="Calibri" w:hAnsi="Calibri" w:cs="Calibri"/>
        </w:rPr>
        <w:t>j)</w:t>
      </w:r>
      <w:r w:rsidRPr="006510AF">
        <w:rPr>
          <w:rFonts w:ascii="Calibri" w:hAnsi="Calibri" w:cs="Calibri"/>
        </w:rPr>
        <w:tab/>
        <w:t>Comprender los elementos y procedimientos fundamentales de la investigación y de los métodos científicos. Conocer y valorar de forma crítica la contribución de la ciencia y la tecnología en el cambio de las condiciones de vida, así como afianzar la sensibilidad y el respeto hacia el medio ambiente.</w:t>
      </w:r>
    </w:p>
    <w:p w:rsidR="00AA7008" w:rsidRPr="006510AF" w:rsidRDefault="00AA7008" w:rsidP="00AA7008">
      <w:pPr>
        <w:spacing w:after="106" w:line="260" w:lineRule="exact"/>
        <w:ind w:left="284" w:hanging="284"/>
        <w:jc w:val="both"/>
        <w:rPr>
          <w:rFonts w:ascii="Calibri" w:hAnsi="Calibri" w:cs="Calibri"/>
        </w:rPr>
      </w:pPr>
      <w:r w:rsidRPr="006510AF">
        <w:rPr>
          <w:rFonts w:ascii="Calibri" w:hAnsi="Calibri" w:cs="Calibri"/>
        </w:rPr>
        <w:t>k)</w:t>
      </w:r>
      <w:r w:rsidRPr="006510AF">
        <w:rPr>
          <w:rFonts w:ascii="Calibri" w:hAnsi="Calibri" w:cs="Calibri"/>
        </w:rPr>
        <w:tab/>
        <w:t>Afianzar el espíritu emprendedor con actitudes de creatividad, flexibilidad, iniciativa, trabajo en equipo, confianza en uno mismo y sentido crítico.</w:t>
      </w:r>
    </w:p>
    <w:p w:rsidR="00AA7008" w:rsidRPr="006510AF" w:rsidRDefault="00AA7008" w:rsidP="00AA7008">
      <w:pPr>
        <w:spacing w:after="106" w:line="260" w:lineRule="exact"/>
        <w:ind w:left="284" w:hanging="284"/>
        <w:jc w:val="both"/>
        <w:rPr>
          <w:rFonts w:ascii="Calibri" w:hAnsi="Calibri" w:cs="Calibri"/>
        </w:rPr>
      </w:pPr>
      <w:r w:rsidRPr="006510AF">
        <w:rPr>
          <w:rFonts w:ascii="Calibri" w:hAnsi="Calibri" w:cs="Calibri"/>
        </w:rPr>
        <w:lastRenderedPageBreak/>
        <w:t>l)</w:t>
      </w:r>
      <w:r w:rsidRPr="006510AF">
        <w:rPr>
          <w:rFonts w:ascii="Calibri" w:hAnsi="Calibri" w:cs="Calibri"/>
        </w:rPr>
        <w:tab/>
        <w:t>Desarrollar la sensibilidad artística y literaria, así como el criterio estético, como fuentes de formación y enriquecimiento cultural.</w:t>
      </w:r>
    </w:p>
    <w:p w:rsidR="00AA7008" w:rsidRPr="006510AF" w:rsidRDefault="00AA7008" w:rsidP="00AA7008">
      <w:pPr>
        <w:spacing w:after="106" w:line="260" w:lineRule="exact"/>
        <w:ind w:left="284" w:hanging="284"/>
        <w:jc w:val="both"/>
        <w:rPr>
          <w:rFonts w:ascii="Calibri" w:hAnsi="Calibri" w:cs="Calibri"/>
        </w:rPr>
      </w:pPr>
      <w:r w:rsidRPr="006510AF">
        <w:rPr>
          <w:rFonts w:ascii="Calibri" w:hAnsi="Calibri" w:cs="Calibri"/>
        </w:rPr>
        <w:t>m)</w:t>
      </w:r>
      <w:r w:rsidRPr="006510AF">
        <w:rPr>
          <w:rFonts w:ascii="Calibri" w:hAnsi="Calibri" w:cs="Calibri"/>
        </w:rPr>
        <w:tab/>
        <w:t>Utilizar la educación física y el deporte para favorecer el desarrollo personal y social.</w:t>
      </w:r>
    </w:p>
    <w:p w:rsidR="00AA7008" w:rsidRPr="006510AF" w:rsidRDefault="00AA7008" w:rsidP="00AA7008">
      <w:pPr>
        <w:widowControl w:val="0"/>
        <w:autoSpaceDE w:val="0"/>
        <w:autoSpaceDN w:val="0"/>
        <w:adjustRightInd w:val="0"/>
        <w:spacing w:after="106" w:line="260" w:lineRule="exact"/>
        <w:ind w:left="284" w:hanging="284"/>
        <w:jc w:val="both"/>
        <w:rPr>
          <w:rFonts w:ascii="Calibri" w:hAnsi="Calibri" w:cs="Calibri"/>
        </w:rPr>
      </w:pPr>
      <w:r w:rsidRPr="006510AF">
        <w:rPr>
          <w:rFonts w:ascii="Calibri" w:hAnsi="Calibri" w:cs="Calibri"/>
        </w:rPr>
        <w:t>n)</w:t>
      </w:r>
      <w:r w:rsidRPr="006510AF">
        <w:rPr>
          <w:rFonts w:ascii="Calibri" w:hAnsi="Calibri" w:cs="Calibri"/>
        </w:rPr>
        <w:tab/>
        <w:t>Afianzar actitudes de respeto y prevención en el ámbito de la seguridad vial.</w:t>
      </w:r>
    </w:p>
    <w:p w:rsidR="00AA7008" w:rsidRDefault="00AA7008" w:rsidP="00AA7008">
      <w:pPr>
        <w:rPr>
          <w:rStyle w:val="Fuentedeprrafopredeter1"/>
          <w:rFonts w:ascii="Calibri" w:eastAsia="Calibri" w:hAnsi="Calibri"/>
          <w:b/>
          <w:lang w:val="es-ES"/>
        </w:rPr>
      </w:pPr>
    </w:p>
    <w:p w:rsidR="00AA7008" w:rsidRDefault="00AA7008" w:rsidP="00AA7008">
      <w:pPr>
        <w:rPr>
          <w:rStyle w:val="Fuentedeprrafopredeter1"/>
          <w:rFonts w:ascii="Calibri" w:eastAsia="Calibri" w:hAnsi="Calibri"/>
          <w:b/>
          <w:lang w:val="es-ES"/>
        </w:rPr>
      </w:pPr>
    </w:p>
    <w:p w:rsidR="00AA7008" w:rsidRPr="00FA6FFD" w:rsidRDefault="00AA7008" w:rsidP="00AA7008">
      <w:pPr>
        <w:rPr>
          <w:rStyle w:val="Fuentedeprrafopredeter1"/>
          <w:rFonts w:ascii="Calibri" w:eastAsia="Calibri" w:hAnsi="Calibri"/>
          <w:b/>
          <w:lang w:val="es-ES"/>
        </w:rPr>
      </w:pPr>
      <w:r w:rsidRPr="00FA6FFD">
        <w:rPr>
          <w:rStyle w:val="Fuentedeprrafopredeter1"/>
          <w:rFonts w:ascii="Calibri" w:eastAsia="Calibri" w:hAnsi="Calibri"/>
          <w:b/>
          <w:lang w:val="es-ES"/>
        </w:rPr>
        <w:t>Objetivos específicos de la materia de Matemáticas</w:t>
      </w:r>
    </w:p>
    <w:p w:rsidR="00AA7008" w:rsidRPr="00FA6FFD" w:rsidRDefault="00AA7008" w:rsidP="00AA7008">
      <w:pPr>
        <w:spacing w:after="200" w:line="276" w:lineRule="auto"/>
        <w:ind w:right="567"/>
        <w:jc w:val="both"/>
        <w:rPr>
          <w:rStyle w:val="Fuentedeprrafopredeter1"/>
          <w:rFonts w:ascii="Calibri" w:eastAsia="Calibri" w:hAnsi="Calibri" w:cs="Calibri"/>
        </w:rPr>
      </w:pPr>
    </w:p>
    <w:p w:rsidR="00AA7008" w:rsidRPr="004F65C5" w:rsidRDefault="00AA7008" w:rsidP="00AA7008">
      <w:pPr>
        <w:tabs>
          <w:tab w:val="left" w:pos="9354"/>
        </w:tabs>
        <w:spacing w:after="200" w:line="276" w:lineRule="auto"/>
        <w:ind w:right="-2"/>
        <w:jc w:val="both"/>
        <w:rPr>
          <w:rFonts w:ascii="Calibri" w:eastAsia="Calibri" w:hAnsi="Calibri" w:cs="Calibri"/>
        </w:rPr>
      </w:pPr>
      <w:r>
        <w:rPr>
          <w:rStyle w:val="Fuentedeprrafopredeter1"/>
          <w:rFonts w:ascii="Calibri" w:eastAsia="Calibri" w:hAnsi="Calibri" w:cs="Calibri"/>
        </w:rPr>
        <w:t>La Orden</w:t>
      </w:r>
      <w:r w:rsidRPr="004F65C5">
        <w:rPr>
          <w:rFonts w:ascii="Calibri" w:eastAsia="Calibri" w:hAnsi="Calibri" w:cs="Calibri"/>
        </w:rPr>
        <w:t xml:space="preserve"> de 14 de julio de 2016, por la que se desarrolla el currículo correspondiente al Bachillerato en la Comunidad Autónoma de Andalucía </w:t>
      </w:r>
      <w:r>
        <w:rPr>
          <w:rFonts w:ascii="Calibri" w:eastAsia="Calibri" w:hAnsi="Calibri" w:cs="Calibri"/>
        </w:rPr>
        <w:t>afirma que l</w:t>
      </w:r>
      <w:r w:rsidRPr="004F65C5">
        <w:rPr>
          <w:rFonts w:ascii="Calibri" w:eastAsia="Calibri" w:hAnsi="Calibri" w:cs="Calibri"/>
        </w:rPr>
        <w:t xml:space="preserve">a enseñanza de las Matemáticas </w:t>
      </w:r>
      <w:r>
        <w:rPr>
          <w:rFonts w:ascii="Calibri" w:eastAsia="Calibri" w:hAnsi="Calibri" w:cs="Calibri"/>
        </w:rPr>
        <w:t xml:space="preserve">Aplicadas a las Ciencias Sociales </w:t>
      </w:r>
      <w:r w:rsidRPr="004F65C5">
        <w:rPr>
          <w:rFonts w:ascii="Calibri" w:eastAsia="Calibri" w:hAnsi="Calibri" w:cs="Calibri"/>
        </w:rPr>
        <w:t xml:space="preserve">en Bachillerato tendrá como finalidad el desarrollo y consecución de las siguientes capacidades: </w:t>
      </w:r>
    </w:p>
    <w:p w:rsidR="00AA7008" w:rsidRPr="00DB3AA7" w:rsidRDefault="00AA7008" w:rsidP="00AA7008">
      <w:pPr>
        <w:tabs>
          <w:tab w:val="left" w:pos="9354"/>
        </w:tabs>
        <w:spacing w:after="200" w:line="276" w:lineRule="auto"/>
        <w:ind w:right="-2"/>
        <w:jc w:val="both"/>
        <w:rPr>
          <w:rFonts w:ascii="Calibri" w:eastAsia="Calibri" w:hAnsi="Calibri" w:cs="Calibri"/>
        </w:rPr>
      </w:pPr>
      <w:r w:rsidRPr="00DB3AA7">
        <w:rPr>
          <w:rFonts w:ascii="Calibri" w:eastAsia="Calibri" w:hAnsi="Calibri" w:cs="Calibri"/>
        </w:rPr>
        <w:t xml:space="preserve">1. Aplicar a situaciones diversas los contenidos matemáticos para analizar, interpretar y valorar fenómenos sociales, con objeto de comprender los retos que plantea la sociedad actual. </w:t>
      </w:r>
    </w:p>
    <w:p w:rsidR="00AA7008" w:rsidRPr="00DB3AA7" w:rsidRDefault="00AA7008" w:rsidP="00AA7008">
      <w:pPr>
        <w:tabs>
          <w:tab w:val="left" w:pos="9354"/>
        </w:tabs>
        <w:spacing w:after="200" w:line="276" w:lineRule="auto"/>
        <w:ind w:right="-2"/>
        <w:jc w:val="both"/>
        <w:rPr>
          <w:rFonts w:ascii="Calibri" w:eastAsia="Calibri" w:hAnsi="Calibri" w:cs="Calibri"/>
        </w:rPr>
      </w:pPr>
      <w:r w:rsidRPr="00DB3AA7">
        <w:rPr>
          <w:rFonts w:ascii="Calibri" w:eastAsia="Calibri" w:hAnsi="Calibri" w:cs="Calibri"/>
        </w:rPr>
        <w:t xml:space="preserve">2. Adoptar actitudes propias de la actividad matemática como la visión analítica o la necesidad de verificación. Asumir la precisión como un criterio subordinado al contexto, las apreciaciones intuitivas como un argumento a contrastar y la apertura a nuevas ideas como un reto. </w:t>
      </w:r>
    </w:p>
    <w:p w:rsidR="00AA7008" w:rsidRPr="00DB3AA7" w:rsidRDefault="00AA7008" w:rsidP="00AA7008">
      <w:pPr>
        <w:tabs>
          <w:tab w:val="left" w:pos="9354"/>
        </w:tabs>
        <w:spacing w:after="200" w:line="276" w:lineRule="auto"/>
        <w:ind w:right="-2"/>
        <w:jc w:val="both"/>
        <w:rPr>
          <w:rFonts w:ascii="Calibri" w:eastAsia="Calibri" w:hAnsi="Calibri" w:cs="Calibri"/>
        </w:rPr>
      </w:pPr>
      <w:r w:rsidRPr="00DB3AA7">
        <w:rPr>
          <w:rFonts w:ascii="Calibri" w:eastAsia="Calibri" w:hAnsi="Calibri" w:cs="Calibri"/>
        </w:rPr>
        <w:t xml:space="preserve">3. Elaborar juicios y formar criterios propios sobre fenómenos sociales y económicos, utilizando tratamientos matemáticos. Expresar e interpretar datos y mensajes, argumentando con precisión y rigor, aceptando discrepancias y puntos de vista diferentes como un factor de enriquecimiento. </w:t>
      </w:r>
    </w:p>
    <w:p w:rsidR="00AA7008" w:rsidRPr="00DB3AA7" w:rsidRDefault="00AA7008" w:rsidP="00AA7008">
      <w:pPr>
        <w:tabs>
          <w:tab w:val="left" w:pos="9354"/>
        </w:tabs>
        <w:spacing w:after="200" w:line="276" w:lineRule="auto"/>
        <w:ind w:right="-2"/>
        <w:jc w:val="both"/>
        <w:rPr>
          <w:rFonts w:ascii="Calibri" w:eastAsia="Calibri" w:hAnsi="Calibri" w:cs="Calibri"/>
        </w:rPr>
      </w:pPr>
      <w:r w:rsidRPr="00DB3AA7">
        <w:rPr>
          <w:rFonts w:ascii="Calibri" w:eastAsia="Calibri" w:hAnsi="Calibri" w:cs="Calibri"/>
        </w:rPr>
        <w:t xml:space="preserve">4. Formular hipótesis, diseñar, utilizar y contrastar estrategias diversas para la resolución de problemas que permitan enfrentarse a situaciones nuevas con autonomía, eficacia, confianza en sí mismo y creatividad. </w:t>
      </w:r>
    </w:p>
    <w:p w:rsidR="00AA7008" w:rsidRPr="00DB3AA7" w:rsidRDefault="00AA7008" w:rsidP="00AA7008">
      <w:pPr>
        <w:tabs>
          <w:tab w:val="left" w:pos="9354"/>
        </w:tabs>
        <w:spacing w:after="200" w:line="276" w:lineRule="auto"/>
        <w:ind w:right="-2"/>
        <w:jc w:val="both"/>
        <w:rPr>
          <w:rFonts w:ascii="Calibri" w:eastAsia="Calibri" w:hAnsi="Calibri" w:cs="Calibri"/>
        </w:rPr>
      </w:pPr>
      <w:r w:rsidRPr="00DB3AA7">
        <w:rPr>
          <w:rFonts w:ascii="Calibri" w:eastAsia="Calibri" w:hAnsi="Calibri" w:cs="Calibri"/>
        </w:rPr>
        <w:t xml:space="preserve">5. Utilizar un discurso racional como método para abordar los problemas: justificar procedimientos, encadenar una correcta línea argumental, aportar rigor a los razonamientos y detectar inconsistencias lógicas. </w:t>
      </w:r>
    </w:p>
    <w:p w:rsidR="00AA7008" w:rsidRPr="00DB3AA7" w:rsidRDefault="00AA7008" w:rsidP="00AA7008">
      <w:pPr>
        <w:tabs>
          <w:tab w:val="left" w:pos="9354"/>
        </w:tabs>
        <w:spacing w:after="200" w:line="276" w:lineRule="auto"/>
        <w:ind w:right="-2"/>
        <w:jc w:val="both"/>
        <w:rPr>
          <w:rFonts w:ascii="Calibri" w:eastAsia="Calibri" w:hAnsi="Calibri" w:cs="Calibri"/>
        </w:rPr>
      </w:pPr>
      <w:r w:rsidRPr="00DB3AA7">
        <w:rPr>
          <w:rFonts w:ascii="Calibri" w:eastAsia="Calibri" w:hAnsi="Calibri" w:cs="Calibri"/>
        </w:rPr>
        <w:t xml:space="preserve">6. Hacer uso de variados recursos, incluidos los informáticos, en la búsqueda selectiva y el tratamiento de la información gráfica, estadística y algebraica en sus categorías financiera, humanística o de otra índole, interpretando con corrección y profundidad los resultados obtenidos de ese tratamiento. </w:t>
      </w:r>
    </w:p>
    <w:p w:rsidR="00AA7008" w:rsidRPr="00DB3AA7" w:rsidRDefault="00AA7008" w:rsidP="00AA7008">
      <w:pPr>
        <w:tabs>
          <w:tab w:val="left" w:pos="9354"/>
        </w:tabs>
        <w:spacing w:after="200" w:line="276" w:lineRule="auto"/>
        <w:ind w:right="-2"/>
        <w:jc w:val="both"/>
        <w:rPr>
          <w:rFonts w:ascii="Calibri" w:eastAsia="Calibri" w:hAnsi="Calibri" w:cs="Calibri"/>
        </w:rPr>
      </w:pPr>
      <w:r w:rsidRPr="00DB3AA7">
        <w:rPr>
          <w:rFonts w:ascii="Calibri" w:eastAsia="Calibri" w:hAnsi="Calibri" w:cs="Calibri"/>
        </w:rPr>
        <w:t xml:space="preserve">7. Adquirir y manejar con fluidez un vocabulario específico de términos y notaciones matemáticos. Incorporar con naturalidad el lenguaje técnico y gráfico a situaciones susceptibles de ser tratadas matemáticamente. </w:t>
      </w:r>
    </w:p>
    <w:p w:rsidR="00AA7008" w:rsidRPr="00DB3AA7" w:rsidRDefault="00AA7008" w:rsidP="00AA7008">
      <w:pPr>
        <w:tabs>
          <w:tab w:val="left" w:pos="9354"/>
        </w:tabs>
        <w:spacing w:after="200" w:line="276" w:lineRule="auto"/>
        <w:ind w:right="-2"/>
        <w:jc w:val="both"/>
        <w:rPr>
          <w:rFonts w:ascii="Calibri" w:eastAsia="Calibri" w:hAnsi="Calibri" w:cs="Calibri"/>
        </w:rPr>
      </w:pPr>
      <w:r w:rsidRPr="00DB3AA7">
        <w:rPr>
          <w:rFonts w:ascii="Calibri" w:eastAsia="Calibri" w:hAnsi="Calibri" w:cs="Calibri"/>
        </w:rPr>
        <w:lastRenderedPageBreak/>
        <w:t xml:space="preserve">8. Utilizar el conocimiento matemático para interpretar y comprender la realidad, estableciendo relaciones entre las matemáticas y el entorno social, cultural o económico y apreciando su lugar, actual e histórico, como parte de nuestra cultura. </w:t>
      </w:r>
    </w:p>
    <w:p w:rsidR="00AA7008" w:rsidRPr="00DB3AA7" w:rsidRDefault="00AA7008" w:rsidP="00AA7008">
      <w:pPr>
        <w:tabs>
          <w:tab w:val="left" w:pos="9354"/>
        </w:tabs>
        <w:spacing w:after="200" w:line="276" w:lineRule="auto"/>
        <w:ind w:right="-2"/>
        <w:jc w:val="both"/>
        <w:rPr>
          <w:rFonts w:ascii="Calibri" w:eastAsia="Calibri" w:hAnsi="Calibri" w:cs="Calibri"/>
        </w:rPr>
      </w:pPr>
      <w:r w:rsidRPr="00DB3AA7">
        <w:rPr>
          <w:rFonts w:ascii="Calibri" w:eastAsia="Calibri" w:hAnsi="Calibri" w:cs="Calibri"/>
        </w:rPr>
        <w:t xml:space="preserve">Con estos objetivos, el alumno o la alumna puede desarrollar los objetivos generales de etapa y en particular los referidos a Andalucía, como profundizar en el conocimiento y el aprecio de las peculiaridades de la modalidad lingüística andaluza en todas sus variedades y profundizar en el conocimiento y el aprecio de los elementos específicos de la cultura andaluza, para que sea valorada y respetada como patrimonio propio y en el marco de la cultura española y universal. </w:t>
      </w:r>
    </w:p>
    <w:p w:rsidR="00AA7008" w:rsidRPr="00FA6FFD" w:rsidRDefault="00AA7008" w:rsidP="00AA7008">
      <w:pPr>
        <w:tabs>
          <w:tab w:val="left" w:pos="9354"/>
        </w:tabs>
        <w:spacing w:after="200" w:line="276" w:lineRule="auto"/>
        <w:ind w:right="-2"/>
        <w:jc w:val="both"/>
        <w:rPr>
          <w:rStyle w:val="Fuentedeprrafopredeter1"/>
          <w:rFonts w:ascii="Calibri" w:eastAsia="Calibri" w:hAnsi="Calibri" w:cs="Calibri"/>
        </w:rPr>
      </w:pPr>
    </w:p>
    <w:p w:rsidR="00AA7008" w:rsidRPr="00FA6FFD" w:rsidRDefault="00AA7008" w:rsidP="00AA7008">
      <w:pPr>
        <w:tabs>
          <w:tab w:val="left" w:pos="9354"/>
        </w:tabs>
        <w:ind w:right="-2"/>
        <w:rPr>
          <w:rFonts w:ascii="Calibri" w:hAnsi="Calibri"/>
          <w:b/>
        </w:rPr>
      </w:pPr>
      <w:r w:rsidRPr="00FA6FFD">
        <w:rPr>
          <w:rFonts w:ascii="Calibri" w:hAnsi="Calibri"/>
          <w:b/>
        </w:rPr>
        <w:t>Competencias</w:t>
      </w:r>
    </w:p>
    <w:p w:rsidR="00AA7008" w:rsidRPr="00FA6FFD" w:rsidRDefault="00AA7008" w:rsidP="00AA7008">
      <w:pPr>
        <w:tabs>
          <w:tab w:val="left" w:pos="9354"/>
        </w:tabs>
        <w:ind w:right="-2"/>
        <w:rPr>
          <w:rFonts w:ascii="Calibri" w:hAnsi="Calibri"/>
          <w:b/>
        </w:rPr>
      </w:pPr>
    </w:p>
    <w:p w:rsidR="00AA7008" w:rsidRPr="00FA6FFD" w:rsidRDefault="00AA7008" w:rsidP="00AA7008">
      <w:pPr>
        <w:tabs>
          <w:tab w:val="left" w:pos="9354"/>
        </w:tabs>
        <w:spacing w:line="276" w:lineRule="auto"/>
        <w:ind w:right="-2"/>
        <w:jc w:val="both"/>
        <w:rPr>
          <w:rFonts w:ascii="Calibri" w:hAnsi="Calibri"/>
        </w:rPr>
      </w:pPr>
      <w:r w:rsidRPr="00FA6FFD">
        <w:rPr>
          <w:rFonts w:ascii="Calibri" w:hAnsi="Calibri"/>
        </w:rPr>
        <w:t xml:space="preserve">Desde el punto de vista del aprendizaje, las competencias clave del currículo se pueden considerar de forma general como una combinación dinámica de atributos (conocimientos y su aplicación, actitudes, destrezas y responsabilidades) que describen el nivel o grado de suficiencia con que una persona es capaz de desempeñarlos. </w:t>
      </w:r>
    </w:p>
    <w:p w:rsidR="00AA7008" w:rsidRPr="00FA6FFD" w:rsidRDefault="00AA7008" w:rsidP="00AA7008">
      <w:pPr>
        <w:tabs>
          <w:tab w:val="left" w:pos="9354"/>
        </w:tabs>
        <w:spacing w:line="276" w:lineRule="auto"/>
        <w:ind w:right="-2"/>
        <w:jc w:val="both"/>
        <w:rPr>
          <w:rFonts w:ascii="Calibri" w:hAnsi="Calibri"/>
        </w:rPr>
      </w:pPr>
      <w:r w:rsidRPr="00FA6FFD">
        <w:rPr>
          <w:rFonts w:ascii="Calibri" w:hAnsi="Calibri"/>
        </w:rPr>
        <w:t xml:space="preserve">Las competencias clave del currículo ayudan a definir los estándares de aprendizaje evaluables de una determinada asignatura en un nivel concreto de enseñanza; es decir, las capacidades y las actitudes que los alumnos deben adquirir como consecuencia del proceso de enseñanza-aprendizaje. Una competencia no solo implica el dominio del conocimiento o de estrategias o procedimientos, sino también la capacidad o habilidad de saber cómo utilizarlo (y por qué utilizarlo) en el momento más adecuado, esto es, en situaciones diferentes. </w:t>
      </w:r>
    </w:p>
    <w:p w:rsidR="00AA7008" w:rsidRPr="00FA6FFD" w:rsidRDefault="00AA7008" w:rsidP="00AA7008">
      <w:pPr>
        <w:tabs>
          <w:tab w:val="left" w:pos="9354"/>
        </w:tabs>
        <w:spacing w:line="276" w:lineRule="auto"/>
        <w:ind w:right="-2"/>
        <w:jc w:val="both"/>
        <w:rPr>
          <w:rFonts w:ascii="Calibri" w:hAnsi="Calibri"/>
        </w:rPr>
      </w:pPr>
    </w:p>
    <w:p w:rsidR="00AA7008" w:rsidRPr="00FA6FFD" w:rsidRDefault="00AA7008" w:rsidP="00AA7008">
      <w:pPr>
        <w:rPr>
          <w:rFonts w:ascii="Calibri" w:hAnsi="Calibri"/>
        </w:rPr>
      </w:pPr>
      <w:r w:rsidRPr="00FA6FFD">
        <w:rPr>
          <w:rFonts w:ascii="Calibri" w:hAnsi="Calibri"/>
        </w:rPr>
        <w:t>Las competencias clave del currículo son las siguientes:</w:t>
      </w:r>
    </w:p>
    <w:p w:rsidR="00AA7008" w:rsidRPr="00FA6FFD" w:rsidRDefault="00AA7008" w:rsidP="00AA7008">
      <w:pPr>
        <w:rPr>
          <w:rFonts w:ascii="Calibri" w:hAnsi="Calibri"/>
        </w:rPr>
      </w:pPr>
    </w:p>
    <w:p w:rsidR="00AA7008" w:rsidRPr="00FA6FFD" w:rsidRDefault="00AA7008" w:rsidP="00AA7008">
      <w:pPr>
        <w:rPr>
          <w:rFonts w:ascii="Calibri" w:hAnsi="Calibri"/>
        </w:rPr>
      </w:pPr>
      <w:r w:rsidRPr="00FA6FFD">
        <w:rPr>
          <w:rFonts w:ascii="Calibri" w:hAnsi="Calibri"/>
        </w:rPr>
        <w:t>- Comunicación lingüística: CCL</w:t>
      </w:r>
    </w:p>
    <w:p w:rsidR="00AA7008" w:rsidRPr="00FA6FFD" w:rsidRDefault="00AA7008" w:rsidP="00AA7008">
      <w:pPr>
        <w:rPr>
          <w:rFonts w:ascii="Calibri" w:hAnsi="Calibri"/>
        </w:rPr>
      </w:pPr>
      <w:r w:rsidRPr="00FA6FFD">
        <w:rPr>
          <w:rFonts w:ascii="Calibri" w:hAnsi="Calibri"/>
        </w:rPr>
        <w:t>- Competencia matemática y competencias básicas en ciencia y tecnología: CMCT</w:t>
      </w:r>
    </w:p>
    <w:p w:rsidR="00AA7008" w:rsidRPr="00FA6FFD" w:rsidRDefault="00AA7008" w:rsidP="00AA7008">
      <w:pPr>
        <w:rPr>
          <w:rFonts w:ascii="Calibri" w:hAnsi="Calibri"/>
        </w:rPr>
      </w:pPr>
      <w:r w:rsidRPr="00FA6FFD">
        <w:rPr>
          <w:rFonts w:ascii="Calibri" w:hAnsi="Calibri"/>
        </w:rPr>
        <w:t>- Competencia digital: CD</w:t>
      </w:r>
    </w:p>
    <w:p w:rsidR="00AA7008" w:rsidRPr="00FA6FFD" w:rsidRDefault="00AA7008" w:rsidP="00AA7008">
      <w:pPr>
        <w:rPr>
          <w:rFonts w:ascii="Calibri" w:hAnsi="Calibri"/>
        </w:rPr>
      </w:pPr>
      <w:r w:rsidRPr="00FA6FFD">
        <w:rPr>
          <w:rFonts w:ascii="Calibri" w:hAnsi="Calibri"/>
        </w:rPr>
        <w:t>- Aprender a aprender: CAA</w:t>
      </w:r>
    </w:p>
    <w:p w:rsidR="00AA7008" w:rsidRPr="00FA6FFD" w:rsidRDefault="00AA7008" w:rsidP="00AA7008">
      <w:pPr>
        <w:rPr>
          <w:rFonts w:ascii="Calibri" w:hAnsi="Calibri"/>
        </w:rPr>
      </w:pPr>
      <w:r w:rsidRPr="00FA6FFD">
        <w:rPr>
          <w:rFonts w:ascii="Calibri" w:hAnsi="Calibri"/>
        </w:rPr>
        <w:t>- Competencias sociales y cívicas: CSC</w:t>
      </w:r>
    </w:p>
    <w:p w:rsidR="00AA7008" w:rsidRPr="00FA6FFD" w:rsidRDefault="00AA7008" w:rsidP="00AA7008">
      <w:pPr>
        <w:rPr>
          <w:rFonts w:ascii="Calibri" w:hAnsi="Calibri"/>
        </w:rPr>
      </w:pPr>
      <w:r w:rsidRPr="00FA6FFD">
        <w:rPr>
          <w:rFonts w:ascii="Calibri" w:hAnsi="Calibri"/>
        </w:rPr>
        <w:t>- Sentido de iniciativa y espíritu emprendedor: CSIEE</w:t>
      </w:r>
    </w:p>
    <w:p w:rsidR="00AA7008" w:rsidRDefault="00AA7008" w:rsidP="00AA7008">
      <w:pPr>
        <w:rPr>
          <w:rFonts w:ascii="Calibri" w:hAnsi="Calibri"/>
        </w:rPr>
      </w:pPr>
      <w:r w:rsidRPr="00FA6FFD">
        <w:rPr>
          <w:rFonts w:ascii="Calibri" w:hAnsi="Calibri"/>
        </w:rPr>
        <w:t>- Conciencia y expresiones culturales: CEC</w:t>
      </w:r>
    </w:p>
    <w:p w:rsidR="00AA7008" w:rsidRDefault="00AA7008" w:rsidP="00AA7008">
      <w:pPr>
        <w:rPr>
          <w:rFonts w:ascii="Calibri" w:hAnsi="Calibri"/>
        </w:rPr>
      </w:pPr>
    </w:p>
    <w:p w:rsidR="00AA7008" w:rsidRDefault="00AA7008" w:rsidP="00AA7008">
      <w:pPr>
        <w:jc w:val="both"/>
        <w:rPr>
          <w:rFonts w:ascii="Calibri" w:hAnsi="Calibri"/>
        </w:rPr>
      </w:pPr>
      <w:r w:rsidRPr="00DB3AA7">
        <w:rPr>
          <w:rFonts w:ascii="Calibri" w:hAnsi="Calibri"/>
        </w:rPr>
        <w:t xml:space="preserve">Las Matemáticas Aplicadas a las Ciencias Sociales I y II, contribuyen a la adquisición de las competencias clave. Por ejemplo, a la hora de exponer un trabajo, comunicar resultados de problemas o incorporar al propio vocabulario los términos matemáticos utilizados, se favorece el desarrollo de la competencia en comunicación lingüística (CCL). </w:t>
      </w:r>
    </w:p>
    <w:p w:rsidR="00AA7008" w:rsidRPr="00DB3AA7" w:rsidRDefault="00AA7008" w:rsidP="00AA7008">
      <w:pPr>
        <w:jc w:val="both"/>
        <w:rPr>
          <w:rFonts w:ascii="Calibri" w:hAnsi="Calibri"/>
        </w:rPr>
      </w:pPr>
    </w:p>
    <w:p w:rsidR="00AA7008" w:rsidRDefault="00AA7008" w:rsidP="00AA7008">
      <w:pPr>
        <w:jc w:val="both"/>
        <w:rPr>
          <w:rFonts w:ascii="Calibri" w:hAnsi="Calibri"/>
        </w:rPr>
      </w:pPr>
      <w:r w:rsidRPr="00DB3AA7">
        <w:rPr>
          <w:rFonts w:ascii="Calibri" w:hAnsi="Calibri"/>
        </w:rPr>
        <w:t xml:space="preserve">Con la resolución de problemas y el aprendizaje basado en la investigación de fenómenos científicos y sociales, se contribuye a la adquisición de la competencia matemática y las competencias básicas en ciencia y tecnología (CMCT). </w:t>
      </w:r>
    </w:p>
    <w:p w:rsidR="00AA7008" w:rsidRPr="00DB3AA7" w:rsidRDefault="00AA7008" w:rsidP="00AA7008">
      <w:pPr>
        <w:jc w:val="both"/>
        <w:rPr>
          <w:rFonts w:ascii="Calibri" w:hAnsi="Calibri"/>
        </w:rPr>
      </w:pPr>
    </w:p>
    <w:p w:rsidR="00AA7008" w:rsidRDefault="00AA7008" w:rsidP="00AA7008">
      <w:pPr>
        <w:jc w:val="both"/>
        <w:rPr>
          <w:rFonts w:ascii="Calibri" w:hAnsi="Calibri"/>
        </w:rPr>
      </w:pPr>
      <w:r w:rsidRPr="00DB3AA7">
        <w:rPr>
          <w:rFonts w:ascii="Calibri" w:hAnsi="Calibri"/>
        </w:rPr>
        <w:t xml:space="preserve">La competencia digital (CD) se desarrolla principalmente al trabajar los contenidos del bloque de Probabilidad y Estadística, a la hora de representar e interpretar datos estadísticos y también está muy presente en los problemas de modelización matemática. </w:t>
      </w:r>
    </w:p>
    <w:p w:rsidR="00AA7008" w:rsidRPr="00DB3AA7" w:rsidRDefault="00AA7008" w:rsidP="00AA7008">
      <w:pPr>
        <w:jc w:val="both"/>
        <w:rPr>
          <w:rFonts w:ascii="Calibri" w:hAnsi="Calibri"/>
        </w:rPr>
      </w:pPr>
    </w:p>
    <w:p w:rsidR="00AA7008" w:rsidRPr="00DB3AA7" w:rsidRDefault="00AA7008" w:rsidP="00AA7008">
      <w:pPr>
        <w:jc w:val="both"/>
        <w:rPr>
          <w:rFonts w:ascii="Calibri" w:hAnsi="Calibri"/>
        </w:rPr>
      </w:pPr>
      <w:r w:rsidRPr="00DB3AA7">
        <w:rPr>
          <w:rFonts w:ascii="Calibri" w:hAnsi="Calibri"/>
        </w:rPr>
        <w:t xml:space="preserve">El espíritu crítico, la creatividad, la observación de fenómenos sociales y su análisis, favorecen el desarrollo de la competencia de aprender a aprender (CAA). </w:t>
      </w:r>
    </w:p>
    <w:p w:rsidR="00AA7008" w:rsidRDefault="00AA7008" w:rsidP="00AA7008">
      <w:pPr>
        <w:jc w:val="both"/>
        <w:rPr>
          <w:rFonts w:ascii="Calibri" w:hAnsi="Calibri"/>
        </w:rPr>
      </w:pPr>
      <w:r w:rsidRPr="00DB3AA7">
        <w:rPr>
          <w:rFonts w:ascii="Calibri" w:hAnsi="Calibri"/>
        </w:rPr>
        <w:t xml:space="preserve">Las competencias sociales y cívicas (CSC) se trabajan en todos los bloques de contenido ya que estas materias favorecen el trabajo en grupo, donde la actitud positiva, el respeto y la solidaridad son factores clave para el buen funcionamiento del grupo. </w:t>
      </w:r>
    </w:p>
    <w:p w:rsidR="00AA7008" w:rsidRPr="00DB3AA7" w:rsidRDefault="00AA7008" w:rsidP="00AA7008">
      <w:pPr>
        <w:jc w:val="both"/>
        <w:rPr>
          <w:rFonts w:ascii="Calibri" w:hAnsi="Calibri"/>
        </w:rPr>
      </w:pPr>
    </w:p>
    <w:p w:rsidR="00AA7008" w:rsidRDefault="00AA7008" w:rsidP="00AA7008">
      <w:pPr>
        <w:jc w:val="both"/>
        <w:rPr>
          <w:rFonts w:ascii="Calibri" w:hAnsi="Calibri"/>
        </w:rPr>
      </w:pPr>
      <w:r w:rsidRPr="00DB3AA7">
        <w:rPr>
          <w:rFonts w:ascii="Calibri" w:hAnsi="Calibri"/>
        </w:rPr>
        <w:t>En todo estudio estadístico o de investigación de fenómenos sociales, el rigor, la planificación de la tarea y la evaluación son elementos indispensables que favorecen el sentido de in</w:t>
      </w:r>
      <w:r>
        <w:rPr>
          <w:rFonts w:ascii="Calibri" w:hAnsi="Calibri"/>
        </w:rPr>
        <w:t xml:space="preserve">iciativa y espíritu emprendedor </w:t>
      </w:r>
      <w:r w:rsidRPr="00DB3AA7">
        <w:rPr>
          <w:rFonts w:ascii="Calibri" w:hAnsi="Calibri"/>
        </w:rPr>
        <w:t>(SIEP).</w:t>
      </w:r>
    </w:p>
    <w:p w:rsidR="00AA7008" w:rsidRDefault="00AA7008" w:rsidP="00AA7008">
      <w:pPr>
        <w:jc w:val="both"/>
        <w:rPr>
          <w:rFonts w:ascii="Calibri" w:hAnsi="Calibri"/>
        </w:rPr>
      </w:pPr>
    </w:p>
    <w:p w:rsidR="00AA7008" w:rsidRPr="00DB3AA7" w:rsidRDefault="00AA7008" w:rsidP="00AA7008">
      <w:pPr>
        <w:jc w:val="both"/>
        <w:rPr>
          <w:rFonts w:ascii="Calibri" w:hAnsi="Calibri"/>
        </w:rPr>
      </w:pPr>
      <w:r w:rsidRPr="00DB3AA7">
        <w:rPr>
          <w:rFonts w:ascii="Calibri" w:hAnsi="Calibri"/>
        </w:rPr>
        <w:t>Los</w:t>
      </w:r>
      <w:r>
        <w:rPr>
          <w:rFonts w:ascii="Calibri" w:hAnsi="Calibri"/>
        </w:rPr>
        <w:t xml:space="preserve"> </w:t>
      </w:r>
      <w:r w:rsidRPr="00DB3AA7">
        <w:rPr>
          <w:rFonts w:ascii="Calibri" w:hAnsi="Calibri"/>
        </w:rPr>
        <w:t>conocimientos</w:t>
      </w:r>
      <w:r>
        <w:rPr>
          <w:rFonts w:ascii="Calibri" w:hAnsi="Calibri"/>
        </w:rPr>
        <w:t xml:space="preserve"> </w:t>
      </w:r>
      <w:r w:rsidRPr="00DB3AA7">
        <w:rPr>
          <w:rFonts w:ascii="Calibri" w:hAnsi="Calibri"/>
        </w:rPr>
        <w:t>matemáticos</w:t>
      </w:r>
      <w:r>
        <w:rPr>
          <w:rFonts w:ascii="Calibri" w:hAnsi="Calibri"/>
        </w:rPr>
        <w:t xml:space="preserve"> </w:t>
      </w:r>
      <w:r w:rsidRPr="00DB3AA7">
        <w:rPr>
          <w:rFonts w:ascii="Calibri" w:hAnsi="Calibri"/>
        </w:rPr>
        <w:t>que</w:t>
      </w:r>
      <w:r>
        <w:rPr>
          <w:rFonts w:ascii="Calibri" w:hAnsi="Calibri"/>
        </w:rPr>
        <w:t xml:space="preserve"> </w:t>
      </w:r>
      <w:r w:rsidRPr="00DB3AA7">
        <w:rPr>
          <w:rFonts w:ascii="Calibri" w:hAnsi="Calibri"/>
        </w:rPr>
        <w:t>aportan</w:t>
      </w:r>
      <w:r>
        <w:rPr>
          <w:rFonts w:ascii="Calibri" w:hAnsi="Calibri"/>
        </w:rPr>
        <w:t xml:space="preserve"> </w:t>
      </w:r>
      <w:r w:rsidRPr="00DB3AA7">
        <w:rPr>
          <w:rFonts w:ascii="Calibri" w:hAnsi="Calibri"/>
        </w:rPr>
        <w:t>estas</w:t>
      </w:r>
      <w:r>
        <w:rPr>
          <w:rFonts w:ascii="Calibri" w:hAnsi="Calibri"/>
        </w:rPr>
        <w:t xml:space="preserve"> </w:t>
      </w:r>
      <w:r w:rsidRPr="00DB3AA7">
        <w:rPr>
          <w:rFonts w:ascii="Calibri" w:hAnsi="Calibri"/>
        </w:rPr>
        <w:t>materias,</w:t>
      </w:r>
      <w:r>
        <w:rPr>
          <w:rFonts w:ascii="Calibri" w:hAnsi="Calibri"/>
        </w:rPr>
        <w:t xml:space="preserve"> </w:t>
      </w:r>
      <w:r w:rsidRPr="00DB3AA7">
        <w:rPr>
          <w:rFonts w:ascii="Calibri" w:hAnsi="Calibri"/>
        </w:rPr>
        <w:t>permiten</w:t>
      </w:r>
      <w:r>
        <w:rPr>
          <w:rFonts w:ascii="Calibri" w:hAnsi="Calibri"/>
        </w:rPr>
        <w:t xml:space="preserve"> </w:t>
      </w:r>
      <w:r w:rsidRPr="00DB3AA7">
        <w:rPr>
          <w:rFonts w:ascii="Calibri" w:hAnsi="Calibri"/>
        </w:rPr>
        <w:t>analizar</w:t>
      </w:r>
      <w:r>
        <w:rPr>
          <w:rFonts w:ascii="Calibri" w:hAnsi="Calibri"/>
        </w:rPr>
        <w:t xml:space="preserve"> </w:t>
      </w:r>
      <w:r w:rsidRPr="00DB3AA7">
        <w:rPr>
          <w:rFonts w:ascii="Calibri" w:hAnsi="Calibri"/>
        </w:rPr>
        <w:t>y</w:t>
      </w:r>
      <w:r>
        <w:rPr>
          <w:rFonts w:ascii="Calibri" w:hAnsi="Calibri"/>
        </w:rPr>
        <w:t xml:space="preserve"> </w:t>
      </w:r>
      <w:r w:rsidRPr="00DB3AA7">
        <w:rPr>
          <w:rFonts w:ascii="Calibri" w:hAnsi="Calibri"/>
        </w:rPr>
        <w:t>comprender</w:t>
      </w:r>
      <w:r>
        <w:rPr>
          <w:rFonts w:ascii="Calibri" w:hAnsi="Calibri"/>
        </w:rPr>
        <w:t xml:space="preserve"> </w:t>
      </w:r>
      <w:r w:rsidRPr="00DB3AA7">
        <w:rPr>
          <w:rFonts w:ascii="Calibri" w:hAnsi="Calibri"/>
        </w:rPr>
        <w:t xml:space="preserve">numerosas producciones artísticas donde se ven reflejadas las matemáticas, favoreciendo la adquisición de la competencia conciencia y expresiones culturales (CEC). </w:t>
      </w:r>
    </w:p>
    <w:p w:rsidR="00AA7008" w:rsidRPr="00DB3AA7" w:rsidRDefault="00AA7008" w:rsidP="00AA7008">
      <w:pPr>
        <w:rPr>
          <w:rFonts w:ascii="Calibri" w:hAnsi="Calibri"/>
        </w:rPr>
      </w:pPr>
    </w:p>
    <w:p w:rsidR="00AA7008" w:rsidRDefault="00AA7008" w:rsidP="00AA7008">
      <w:pPr>
        <w:tabs>
          <w:tab w:val="num" w:pos="600"/>
        </w:tabs>
        <w:rPr>
          <w:rFonts w:ascii="Arial" w:hAnsi="Arial"/>
          <w:b/>
          <w:color w:val="335A89"/>
          <w:sz w:val="16"/>
          <w:szCs w:val="16"/>
        </w:rPr>
      </w:pPr>
    </w:p>
    <w:p w:rsidR="00AA7008" w:rsidRPr="006B02EB" w:rsidRDefault="00AA7008" w:rsidP="00AA7008">
      <w:pPr>
        <w:ind w:right="283"/>
        <w:jc w:val="both"/>
        <w:rPr>
          <w:rFonts w:ascii="Calibri" w:hAnsi="Calibri" w:cs="Calibri"/>
          <w:b/>
        </w:rPr>
      </w:pPr>
      <w:r w:rsidRPr="006B02EB">
        <w:rPr>
          <w:rFonts w:ascii="Calibri" w:hAnsi="Calibri" w:cs="Calibri"/>
          <w:b/>
        </w:rPr>
        <w:t>Contribución de la materia a las competencias clave.</w:t>
      </w:r>
    </w:p>
    <w:p w:rsidR="00AA7008" w:rsidRPr="006B02EB" w:rsidRDefault="00AA7008" w:rsidP="00AA7008">
      <w:pPr>
        <w:ind w:right="283"/>
        <w:jc w:val="both"/>
        <w:rPr>
          <w:rFonts w:ascii="Calibri" w:hAnsi="Calibri" w:cs="Calibri"/>
          <w:i/>
        </w:rPr>
      </w:pPr>
    </w:p>
    <w:p w:rsidR="00AA7008" w:rsidRPr="006B02EB" w:rsidRDefault="00AA7008" w:rsidP="00AA7008">
      <w:pPr>
        <w:ind w:right="283"/>
        <w:jc w:val="both"/>
        <w:rPr>
          <w:rFonts w:ascii="Calibri" w:hAnsi="Calibri" w:cs="Calibri"/>
        </w:rPr>
      </w:pPr>
      <w:r w:rsidRPr="006B02EB">
        <w:rPr>
          <w:rFonts w:ascii="Calibri" w:hAnsi="Calibri" w:cs="Calibri"/>
          <w:i/>
        </w:rPr>
        <w:t>Competencia matemática y competencias básicas en ciencia y tecnología</w:t>
      </w:r>
      <w:r w:rsidRPr="006B02EB">
        <w:rPr>
          <w:rFonts w:ascii="Calibri" w:hAnsi="Calibri" w:cs="Calibri"/>
        </w:rPr>
        <w:t>: La materia Matemáticas contribuye especialmente al desarrollo de la competencia matemática y competencias básicas en ciencia y tecnología</w:t>
      </w:r>
      <w:r w:rsidRPr="006B02EB">
        <w:rPr>
          <w:rFonts w:ascii="Calibri" w:hAnsi="Calibri" w:cs="Calibri"/>
          <w:i/>
        </w:rPr>
        <w:t>.</w:t>
      </w:r>
      <w:r w:rsidRPr="006B02EB">
        <w:rPr>
          <w:rFonts w:ascii="Calibri" w:hAnsi="Calibri" w:cs="Calibri"/>
        </w:rPr>
        <w:t xml:space="preserve"> Esta se entiende como habilidad para desarrollar y aplicar el razonamiento matemático con el fin de resolver diversos problemas en situaciones cotidianas; en concreto, engloba los siguientes aspectos y facetas: pensar, modelar y razonar de forma matemática, plantear y resolver problemas, representar entidades matemáticas, utilizar los símbolos matemáticos, comunicarse con las matemáticas y sobre las matemáticas, y utilizar ayudas y herramientas tecnológicas; además, el pensamiento matemático ayuda a la adquisición del resto de competencias.</w:t>
      </w:r>
    </w:p>
    <w:p w:rsidR="00AA7008" w:rsidRPr="006B02EB" w:rsidRDefault="00AA7008" w:rsidP="00AA7008">
      <w:pPr>
        <w:ind w:right="283"/>
        <w:jc w:val="both"/>
        <w:rPr>
          <w:rFonts w:ascii="Calibri" w:hAnsi="Calibri" w:cs="Calibri"/>
        </w:rPr>
      </w:pPr>
      <w:r w:rsidRPr="006B02EB">
        <w:rPr>
          <w:rFonts w:ascii="Calibri" w:hAnsi="Calibri" w:cs="Calibri"/>
          <w:i/>
        </w:rPr>
        <w:t>Competencia en comunicación lingüística:</w:t>
      </w:r>
      <w:r w:rsidRPr="006B02EB">
        <w:rPr>
          <w:rFonts w:ascii="Calibri" w:hAnsi="Calibri" w:cs="Calibri"/>
        </w:rPr>
        <w:t xml:space="preserve"> Las Matemáticas desarrollan la competencia en comunicación lingüística ya que utilizan continuamente la expresión y comprensión oral y escrita, tanto en la formulación de ideas y comunicación de los resultados obtenidos como en la interpretación de enunciados.</w:t>
      </w:r>
    </w:p>
    <w:p w:rsidR="00AA7008" w:rsidRPr="006B02EB" w:rsidRDefault="00AA7008" w:rsidP="00AA7008">
      <w:pPr>
        <w:ind w:right="283"/>
        <w:jc w:val="both"/>
        <w:rPr>
          <w:rFonts w:ascii="Calibri" w:hAnsi="Calibri" w:cs="Calibri"/>
        </w:rPr>
      </w:pPr>
      <w:r w:rsidRPr="006B02EB">
        <w:rPr>
          <w:rFonts w:ascii="Calibri" w:hAnsi="Calibri" w:cs="Calibri"/>
          <w:i/>
        </w:rPr>
        <w:t>Competencia digital:</w:t>
      </w:r>
      <w:r w:rsidRPr="006B02EB">
        <w:rPr>
          <w:rFonts w:ascii="Calibri" w:hAnsi="Calibri" w:cs="Calibri"/>
        </w:rPr>
        <w:t xml:space="preserve"> La competencia digital se trabaja en nuestra materia a través del empleo de las tecnologías de la información y la comunicación, de forma responsable, para servir de apoyo a la resolución de problemas y la comprobación de la solución.</w:t>
      </w:r>
    </w:p>
    <w:p w:rsidR="00AA7008" w:rsidRPr="006B02EB" w:rsidRDefault="00AA7008" w:rsidP="00AA7008">
      <w:pPr>
        <w:ind w:right="283"/>
        <w:jc w:val="both"/>
        <w:rPr>
          <w:rFonts w:ascii="Calibri" w:hAnsi="Calibri" w:cs="Calibri"/>
        </w:rPr>
      </w:pPr>
      <w:r w:rsidRPr="006B02EB">
        <w:rPr>
          <w:rFonts w:ascii="Calibri" w:hAnsi="Calibri" w:cs="Calibri"/>
          <w:i/>
        </w:rPr>
        <w:t>Competencia de aprender a aprender:</w:t>
      </w:r>
      <w:r w:rsidRPr="006B02EB">
        <w:rPr>
          <w:rFonts w:ascii="Calibri" w:hAnsi="Calibri" w:cs="Calibri"/>
        </w:rPr>
        <w:t xml:space="preserve"> El desarrollo de la competencia de aprender a aprender se realiza a partir de la construcción de modelos de tratamiento de la información y el razonamiento, con autonomía, perseverancia y reflexión crítica a través de la comprobación de resultados y la autocorrección. </w:t>
      </w:r>
    </w:p>
    <w:p w:rsidR="00AA7008" w:rsidRPr="006B02EB" w:rsidRDefault="00AA7008" w:rsidP="00AA7008">
      <w:pPr>
        <w:ind w:right="283"/>
        <w:jc w:val="both"/>
        <w:rPr>
          <w:rFonts w:ascii="Calibri" w:hAnsi="Calibri" w:cs="Calibri"/>
        </w:rPr>
      </w:pPr>
      <w:r w:rsidRPr="006B02EB">
        <w:rPr>
          <w:rFonts w:ascii="Calibri" w:hAnsi="Calibri" w:cs="Calibri"/>
          <w:i/>
        </w:rPr>
        <w:t>Competencias sociales y cívicas:</w:t>
      </w:r>
      <w:r w:rsidRPr="006B02EB">
        <w:rPr>
          <w:rFonts w:ascii="Calibri" w:hAnsi="Calibri" w:cs="Calibri"/>
        </w:rPr>
        <w:t xml:space="preserve"> La aportación a las competencias sociales y cívicas se produce desde la consideración de la utilización de las matemáticas para describir fenómenos sociales, predecir y tomar decisiones, adoptando una actitud abierta ante puntos de vista ajenos, valorando las diferentes formas de abordar una situación y mostrando una actitud abierta ante diferentes soluciones. </w:t>
      </w:r>
    </w:p>
    <w:p w:rsidR="00AA7008" w:rsidRPr="006B02EB" w:rsidRDefault="00AA7008" w:rsidP="00AA7008">
      <w:pPr>
        <w:ind w:right="283"/>
        <w:jc w:val="both"/>
        <w:rPr>
          <w:rFonts w:ascii="Calibri" w:hAnsi="Calibri" w:cs="Calibri"/>
        </w:rPr>
      </w:pPr>
      <w:r w:rsidRPr="006B02EB">
        <w:rPr>
          <w:rFonts w:ascii="Calibri" w:hAnsi="Calibri" w:cs="Calibri"/>
          <w:i/>
        </w:rPr>
        <w:lastRenderedPageBreak/>
        <w:t>Sentido de iniciativa y espíritu emprendedor:</w:t>
      </w:r>
      <w:r w:rsidRPr="006B02EB">
        <w:rPr>
          <w:rFonts w:ascii="Calibri" w:hAnsi="Calibri" w:cs="Calibri"/>
        </w:rPr>
        <w:t xml:space="preserve"> Los propios procesos de resolución de problemas fomentan de forma especial el sentido de iniciativa y espíritu emprendedor al establecer un plan de trabajo en revisión y modificación continua en la medida que se va resolviendo el problema, al planificar estrategias, asumir retos y contribuir a convivir con la incertidumbre, favoreciendo al mismo tiempo el control de los procesos de toma de decisiones.</w:t>
      </w:r>
    </w:p>
    <w:p w:rsidR="00AA7008" w:rsidRPr="006B02EB" w:rsidRDefault="00AA7008" w:rsidP="00AA7008">
      <w:pPr>
        <w:tabs>
          <w:tab w:val="num" w:pos="600"/>
        </w:tabs>
        <w:rPr>
          <w:rFonts w:ascii="Calibri" w:hAnsi="Calibri" w:cs="Calibri"/>
          <w:b/>
          <w:color w:val="335A89"/>
          <w:sz w:val="16"/>
          <w:szCs w:val="16"/>
        </w:rPr>
      </w:pPr>
      <w:r w:rsidRPr="006B02EB">
        <w:rPr>
          <w:rFonts w:ascii="Calibri" w:hAnsi="Calibri" w:cs="Calibri"/>
          <w:i/>
        </w:rPr>
        <w:t>Competencia en</w:t>
      </w:r>
      <w:r w:rsidRPr="006B02EB">
        <w:rPr>
          <w:rFonts w:ascii="Calibri" w:hAnsi="Calibri" w:cs="Calibri"/>
        </w:rPr>
        <w:t xml:space="preserve"> </w:t>
      </w:r>
      <w:r w:rsidRPr="006B02EB">
        <w:rPr>
          <w:rFonts w:ascii="Calibri" w:hAnsi="Calibri" w:cs="Calibri"/>
          <w:i/>
        </w:rPr>
        <w:t>conciencia y expresiones culturales:</w:t>
      </w:r>
      <w:r w:rsidRPr="006B02EB">
        <w:rPr>
          <w:rFonts w:ascii="Calibri" w:hAnsi="Calibri" w:cs="Calibri"/>
        </w:rPr>
        <w:t xml:space="preserve"> El conocimiento matemático es, en sí mismo, expresión universal de la cultura, por lo que favorece el desarrollo de la competencia en conciencia y expresiones culturales. La geometría, en particular, es parte integral de la expresión artística, ofrece medios para describir y comprender el mundo que nos rodea, y apreciar la belleza de las distintas manifestaciones artísticas</w:t>
      </w:r>
    </w:p>
    <w:p w:rsidR="00AA7008" w:rsidRDefault="00AA7008">
      <w:pPr>
        <w:pStyle w:val="Subttulo"/>
        <w:rPr>
          <w:rFonts w:ascii="Trebuchet MS" w:hAnsi="Trebuchet MS"/>
          <w:b/>
          <w:bCs/>
          <w:sz w:val="26"/>
          <w:szCs w:val="26"/>
        </w:rPr>
      </w:pPr>
    </w:p>
    <w:p w:rsidR="00FD4171" w:rsidRPr="00AA7008" w:rsidRDefault="000A684F">
      <w:pPr>
        <w:pStyle w:val="Subttulo"/>
        <w:rPr>
          <w:rStyle w:val="Ninguno"/>
          <w:rFonts w:ascii="Calibri" w:eastAsia="Calibri" w:hAnsi="Calibri" w:cs="Calibri"/>
          <w:b/>
          <w:bCs/>
          <w:sz w:val="24"/>
          <w:szCs w:val="24"/>
        </w:rPr>
      </w:pPr>
      <w:r w:rsidRPr="00AA7008">
        <w:rPr>
          <w:rFonts w:ascii="Calibri" w:hAnsi="Calibri" w:cs="Calibri"/>
          <w:b/>
          <w:bCs/>
          <w:sz w:val="24"/>
          <w:szCs w:val="24"/>
        </w:rPr>
        <w:t>Objetivo final</w:t>
      </w:r>
    </w:p>
    <w:p w:rsidR="00FD4171" w:rsidRPr="00AA7008" w:rsidRDefault="00AD167F">
      <w:pPr>
        <w:pStyle w:val="Poromisin"/>
        <w:rPr>
          <w:rFonts w:ascii="Calibri" w:hAnsi="Calibri" w:cs="Calibri"/>
        </w:rPr>
      </w:pPr>
      <w:bookmarkStart w:id="3" w:name="_GoBack"/>
      <w:r w:rsidRPr="00AA7008">
        <w:rPr>
          <w:rFonts w:ascii="Calibri" w:eastAsia="Arial Unicode MS" w:hAnsi="Calibri" w:cs="Calibri"/>
        </w:rPr>
        <w:t>Si fuera po</w:t>
      </w:r>
      <w:r w:rsidR="007D7851" w:rsidRPr="00AA7008">
        <w:rPr>
          <w:rFonts w:ascii="Calibri" w:eastAsia="Arial Unicode MS" w:hAnsi="Calibri" w:cs="Calibri"/>
        </w:rPr>
        <w:t xml:space="preserve">sible, </w:t>
      </w:r>
      <w:r w:rsidRPr="00AA7008">
        <w:rPr>
          <w:rFonts w:ascii="Calibri" w:eastAsia="Arial Unicode MS" w:hAnsi="Calibri" w:cs="Calibri"/>
        </w:rPr>
        <w:t>e</w:t>
      </w:r>
      <w:r w:rsidR="000A684F" w:rsidRPr="00AA7008">
        <w:rPr>
          <w:rFonts w:ascii="Calibri" w:eastAsia="Arial Unicode MS" w:hAnsi="Calibri" w:cs="Calibri"/>
        </w:rPr>
        <w:t xml:space="preserve">laborar un proyecto de investigación estadística, en grupo pequeño, en </w:t>
      </w:r>
      <w:bookmarkEnd w:id="3"/>
      <w:r w:rsidR="000A684F" w:rsidRPr="00AA7008">
        <w:rPr>
          <w:rFonts w:ascii="Calibri" w:eastAsia="Arial Unicode MS" w:hAnsi="Calibri" w:cs="Calibri"/>
        </w:rPr>
        <w:t>todas sus fases: plan</w:t>
      </w:r>
      <w:r w:rsidR="000A684F" w:rsidRPr="00AA7008">
        <w:rPr>
          <w:rFonts w:ascii="Calibri" w:eastAsia="Arial Unicode MS" w:hAnsi="Calibri" w:cs="Calibri"/>
          <w:lang w:val="es-ES_tradnl"/>
        </w:rPr>
        <w:t>i</w:t>
      </w:r>
      <w:r w:rsidR="000A684F" w:rsidRPr="00AA7008">
        <w:rPr>
          <w:rFonts w:ascii="Calibri" w:eastAsia="Arial Unicode MS" w:hAnsi="Calibri" w:cs="Calibri"/>
        </w:rPr>
        <w:t xml:space="preserve">ficación y concreción de los objetivos, correcta recogida de datos (trabajo de campo), su análisis y tratamiento, reconocimiento del modelo de distribución de probabilidad adecuado, y uso de la inferencia estadística para sacar conclusiones o tomar decisiones para toda la población. El trabajo será recogido en una memoria final respetando las </w:t>
      </w:r>
      <w:proofErr w:type="gramStart"/>
      <w:r w:rsidR="000A684F" w:rsidRPr="00AA7008">
        <w:rPr>
          <w:rFonts w:ascii="Calibri" w:eastAsia="Arial Unicode MS" w:hAnsi="Calibri" w:cs="Calibri"/>
        </w:rPr>
        <w:t>normas</w:t>
      </w:r>
      <w:proofErr w:type="gramEnd"/>
      <w:r w:rsidR="000A684F" w:rsidRPr="00AA7008">
        <w:rPr>
          <w:rFonts w:ascii="Calibri" w:eastAsia="Arial Unicode MS" w:hAnsi="Calibri" w:cs="Calibri"/>
        </w:rPr>
        <w:t xml:space="preserve"> elementales de creación de trabajos científicos. </w:t>
      </w:r>
    </w:p>
    <w:p w:rsidR="00FD4171" w:rsidRPr="00AA7008" w:rsidRDefault="00FD4171">
      <w:pPr>
        <w:widowControl w:val="0"/>
        <w:suppressAutoHyphens/>
        <w:jc w:val="both"/>
        <w:rPr>
          <w:rStyle w:val="Ninguno"/>
          <w:rFonts w:ascii="Calibri" w:eastAsia="Calibri" w:hAnsi="Calibri" w:cs="Calibri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276" w:lineRule="auto"/>
        <w:ind w:left="714" w:right="567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FD4171" w:rsidRDefault="000A684F">
      <w:pPr>
        <w:shd w:val="clear" w:color="auto" w:fill="4F81B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rPr>
          <w:rStyle w:val="Ninguno"/>
          <w:rFonts w:ascii="Trebuchet MS" w:eastAsia="Trebuchet MS" w:hAnsi="Trebuchet MS" w:cs="Trebuchet MS"/>
          <w:b/>
          <w:bCs/>
          <w:color w:val="FFFFFF"/>
          <w:sz w:val="20"/>
          <w:szCs w:val="20"/>
          <w:u w:color="FFFFFF"/>
        </w:rPr>
      </w:pPr>
      <w:r>
        <w:rPr>
          <w:rStyle w:val="Ninguno"/>
          <w:rFonts w:ascii="Trebuchet MS" w:hAnsi="Trebuchet MS"/>
          <w:b/>
          <w:bCs/>
          <w:color w:val="FFFFFF"/>
          <w:sz w:val="36"/>
          <w:szCs w:val="36"/>
          <w:u w:color="FFFFFF"/>
        </w:rPr>
        <w:t xml:space="preserve"> </w:t>
      </w:r>
    </w:p>
    <w:p w:rsidR="00FD4171" w:rsidRDefault="000A684F">
      <w:pPr>
        <w:pStyle w:val="Ttulo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</w:rPr>
      </w:pPr>
      <w:bookmarkStart w:id="4" w:name="_Toc3"/>
      <w:r>
        <w:rPr>
          <w:rStyle w:val="Ninguno"/>
          <w:rFonts w:ascii="Trebuchet MS" w:hAnsi="Trebuchet MS"/>
          <w:color w:val="FFFFFF"/>
          <w:u w:color="FFFFFF"/>
        </w:rPr>
        <w:t xml:space="preserve">  </w:t>
      </w:r>
      <w:r>
        <w:rPr>
          <w:rFonts w:ascii="Trebuchet MS" w:hAnsi="Trebuchet MS"/>
        </w:rPr>
        <w:t xml:space="preserve">4. Contenidos y criterios de evaluación </w:t>
      </w:r>
      <w:bookmarkEnd w:id="4"/>
    </w:p>
    <w:p w:rsidR="00FD4171" w:rsidRDefault="00FD4171">
      <w:pPr>
        <w:shd w:val="clear" w:color="auto" w:fill="4F81B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rPr>
          <w:rFonts w:ascii="Trebuchet MS" w:eastAsia="Trebuchet MS" w:hAnsi="Trebuchet MS" w:cs="Trebuchet MS"/>
          <w:b/>
          <w:bCs/>
          <w:color w:val="FFFFFF"/>
          <w:sz w:val="20"/>
          <w:szCs w:val="20"/>
          <w:u w:color="FFFFFF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sz w:val="22"/>
          <w:szCs w:val="22"/>
        </w:rPr>
      </w:pPr>
    </w:p>
    <w:p w:rsidR="00FD4171" w:rsidRDefault="000A684F">
      <w:pPr>
        <w:pStyle w:val="Encabezamiento2"/>
        <w:keepNext w:val="0"/>
        <w:widowControl w:val="0"/>
        <w:spacing w:before="56"/>
        <w:ind w:left="102"/>
        <w:outlineLvl w:val="2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inguno"/>
          <w:rFonts w:ascii="Calibri" w:eastAsia="Calibri" w:hAnsi="Calibri" w:cs="Calibri"/>
          <w:sz w:val="22"/>
          <w:szCs w:val="22"/>
          <w:u w:val="single" w:color="000000"/>
        </w:rPr>
        <w:t>CONTENIDOS DEL BLOQUE 0. PROCESOS, M</w:t>
      </w:r>
      <w:r>
        <w:rPr>
          <w:rStyle w:val="Ninguno"/>
          <w:rFonts w:ascii="Calibri" w:eastAsia="Calibri" w:hAnsi="Calibri" w:cs="Calibri"/>
          <w:sz w:val="22"/>
          <w:szCs w:val="22"/>
          <w:u w:val="single" w:color="000000"/>
          <w:lang w:val="fr-FR"/>
        </w:rPr>
        <w:t>É</w:t>
      </w:r>
      <w:r>
        <w:rPr>
          <w:rStyle w:val="Ninguno"/>
          <w:rFonts w:ascii="Calibri" w:eastAsia="Calibri" w:hAnsi="Calibri" w:cs="Calibri"/>
          <w:sz w:val="22"/>
          <w:szCs w:val="22"/>
          <w:u w:val="single" w:color="000000"/>
        </w:rPr>
        <w:t>TODOS Y ACTITUDES EN MATEMÁTICAS</w:t>
      </w:r>
    </w:p>
    <w:p w:rsidR="00FD4171" w:rsidRDefault="00FD4171">
      <w:pPr>
        <w:pStyle w:val="Poromisin"/>
        <w:spacing w:before="2"/>
        <w:rPr>
          <w:rFonts w:ascii="Calibri" w:eastAsia="Calibri" w:hAnsi="Calibri" w:cs="Calibri"/>
          <w:b/>
          <w:bCs/>
          <w:sz w:val="10"/>
          <w:szCs w:val="10"/>
        </w:rPr>
      </w:pPr>
    </w:p>
    <w:p w:rsidR="00FD4171" w:rsidRDefault="000A684F">
      <w:pPr>
        <w:pStyle w:val="Poromisin"/>
        <w:spacing w:before="56" w:line="259" w:lineRule="auto"/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Este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bloque,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como</w:t>
      </w:r>
      <w:proofErr w:type="gramEnd"/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tal,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desarrolla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evalúa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implícitamente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lo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largo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curso,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actuando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como eje vertebrador de la asignatura y quehacer de las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Matemáticas.</w:t>
      </w:r>
    </w:p>
    <w:p w:rsidR="00FD4171" w:rsidRDefault="000A684F">
      <w:pPr>
        <w:pStyle w:val="Poromisin"/>
        <w:spacing w:before="159"/>
        <w:ind w:left="102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 </w:t>
      </w:r>
      <w:r>
        <w:rPr>
          <w:rFonts w:ascii="Calibri" w:eastAsia="Calibri" w:hAnsi="Calibri" w:cs="Calibri"/>
        </w:rPr>
        <w:t>Planificación</w:t>
      </w:r>
      <w:proofErr w:type="gramEnd"/>
      <w:r>
        <w:rPr>
          <w:rFonts w:ascii="Calibri" w:eastAsia="Calibri" w:hAnsi="Calibri" w:cs="Calibri"/>
        </w:rPr>
        <w:t xml:space="preserve"> del proceso de resolución de problemas.</w:t>
      </w:r>
    </w:p>
    <w:p w:rsidR="00FD4171" w:rsidRDefault="000A684F">
      <w:pPr>
        <w:pStyle w:val="Poromisin"/>
        <w:spacing w:before="22" w:line="256" w:lineRule="auto"/>
        <w:ind w:left="461" w:hanging="360"/>
        <w:rPr>
          <w:rFonts w:ascii="Calibri" w:eastAsia="Calibri" w:hAnsi="Calibri" w:cs="Calibri"/>
        </w:rPr>
      </w:pPr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</w:rPr>
        <w:t>Estrategias y procedimientos puestos en práctica: relación con otros problemas conocidos, modificación de variables, suponer el problema resuelto.</w:t>
      </w:r>
    </w:p>
    <w:p w:rsidR="00FD4171" w:rsidRDefault="000A684F">
      <w:pPr>
        <w:pStyle w:val="Poromisin"/>
        <w:spacing w:before="3" w:line="259" w:lineRule="auto"/>
        <w:ind w:left="461" w:right="118" w:hanging="360"/>
        <w:rPr>
          <w:rFonts w:ascii="Calibri" w:eastAsia="Calibri" w:hAnsi="Calibri" w:cs="Calibri"/>
        </w:rPr>
      </w:pPr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</w:rPr>
        <w:t>Soluciones y/o resultados obtenidos: coherencia de las soluciones con la situación, revisión sistemática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proofErr w:type="gramStart"/>
      <w:r>
        <w:rPr>
          <w:rFonts w:ascii="Calibri" w:eastAsia="Calibri" w:hAnsi="Calibri" w:cs="Calibri"/>
        </w:rPr>
        <w:t>del</w:t>
      </w:r>
      <w:proofErr w:type="gramEnd"/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proceso,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otras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formas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resolución,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problemas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parecidos,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generalizaciones y particularizaciones</w:t>
      </w:r>
      <w:r>
        <w:rPr>
          <w:rStyle w:val="Ninguno"/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interesantes.</w:t>
      </w:r>
    </w:p>
    <w:p w:rsidR="00FD4171" w:rsidRDefault="000A684F">
      <w:pPr>
        <w:pStyle w:val="Poromisin"/>
        <w:spacing w:line="279" w:lineRule="exact"/>
        <w:ind w:left="102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 </w:t>
      </w:r>
      <w:r>
        <w:rPr>
          <w:rFonts w:ascii="Calibri" w:eastAsia="Calibri" w:hAnsi="Calibri" w:cs="Calibri"/>
        </w:rPr>
        <w:t>Iniciación</w:t>
      </w:r>
      <w:proofErr w:type="gramEnd"/>
      <w:r>
        <w:rPr>
          <w:rFonts w:ascii="Calibri" w:eastAsia="Calibri" w:hAnsi="Calibri" w:cs="Calibri"/>
        </w:rPr>
        <w:t xml:space="preserve"> a la demostración en Matemáticas: métodos, razonamientos, lenguajes, etc.</w:t>
      </w:r>
    </w:p>
    <w:p w:rsidR="00FD4171" w:rsidRDefault="000A684F">
      <w:pPr>
        <w:pStyle w:val="Poromisin"/>
        <w:spacing w:before="22" w:line="259" w:lineRule="auto"/>
        <w:ind w:left="461" w:hanging="360"/>
        <w:rPr>
          <w:rFonts w:ascii="Calibri" w:eastAsia="Calibri" w:hAnsi="Calibri" w:cs="Calibri"/>
        </w:rPr>
      </w:pPr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</w:rPr>
        <w:t xml:space="preserve">Métodos de demostración: reducción al absurdo, método de inducción, contraejemplos, razonamientos encadenados, etc. </w:t>
      </w:r>
      <w:proofErr w:type="gramStart"/>
      <w:r>
        <w:rPr>
          <w:rFonts w:ascii="Calibri" w:eastAsia="Calibri" w:hAnsi="Calibri" w:cs="Calibri"/>
        </w:rPr>
        <w:t>Razonamiento deductivo e inductivo.</w:t>
      </w:r>
      <w:proofErr w:type="gramEnd"/>
    </w:p>
    <w:p w:rsidR="00FD4171" w:rsidRDefault="000A684F">
      <w:pPr>
        <w:pStyle w:val="Poromisin"/>
        <w:spacing w:line="279" w:lineRule="exact"/>
        <w:ind w:left="102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 </w:t>
      </w:r>
      <w:r>
        <w:rPr>
          <w:rFonts w:ascii="Calibri" w:eastAsia="Calibri" w:hAnsi="Calibri" w:cs="Calibri"/>
        </w:rPr>
        <w:t>Lenguaje</w:t>
      </w:r>
      <w:proofErr w:type="gramEnd"/>
      <w:r>
        <w:rPr>
          <w:rFonts w:ascii="Calibri" w:eastAsia="Calibri" w:hAnsi="Calibri" w:cs="Calibri"/>
        </w:rPr>
        <w:t xml:space="preserve"> gráfico, algebraico, otras formas de representación de argumentos.</w:t>
      </w:r>
    </w:p>
    <w:p w:rsidR="00FD4171" w:rsidRDefault="000A684F">
      <w:pPr>
        <w:pStyle w:val="Poromisin"/>
        <w:spacing w:before="22" w:line="259" w:lineRule="auto"/>
        <w:ind w:left="461" w:hanging="360"/>
        <w:rPr>
          <w:rFonts w:ascii="Calibri" w:eastAsia="Calibri" w:hAnsi="Calibri" w:cs="Calibri"/>
        </w:rPr>
      </w:pPr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</w:rPr>
        <w:t xml:space="preserve">Elaboración y presentación oral y/o escrita de informes científicos sobre el proceso seguido en la resolución de </w:t>
      </w:r>
      <w:proofErr w:type="gramStart"/>
      <w:r>
        <w:rPr>
          <w:rFonts w:ascii="Calibri" w:eastAsia="Calibri" w:hAnsi="Calibri" w:cs="Calibri"/>
        </w:rPr>
        <w:t>un</w:t>
      </w:r>
      <w:proofErr w:type="gramEnd"/>
      <w:r>
        <w:rPr>
          <w:rFonts w:ascii="Calibri" w:eastAsia="Calibri" w:hAnsi="Calibri" w:cs="Calibri"/>
        </w:rPr>
        <w:t xml:space="preserve"> problema o en la demostración de un resultado matemático.</w:t>
      </w:r>
    </w:p>
    <w:p w:rsidR="00FD4171" w:rsidRDefault="000A684F">
      <w:pPr>
        <w:pStyle w:val="Poromisin"/>
        <w:spacing w:line="259" w:lineRule="auto"/>
        <w:ind w:left="461" w:hanging="360"/>
        <w:rPr>
          <w:rFonts w:ascii="Calibri" w:eastAsia="Calibri" w:hAnsi="Calibri" w:cs="Calibri"/>
        </w:rPr>
      </w:pPr>
      <w:r>
        <w:rPr>
          <w:rStyle w:val="Ninguno"/>
          <w:rFonts w:ascii="Arial Unicode MS" w:eastAsia="Arial Unicode MS" w:hAnsi="Arial Unicode MS" w:cs="Arial Unicode MS"/>
          <w:lang w:val="en-US"/>
        </w:rPr>
        <w:lastRenderedPageBreak/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</w:rPr>
        <w:t xml:space="preserve">Realización de investigaciones matemáticas a partir de contextos de la realidad o contextos </w:t>
      </w:r>
      <w:proofErr w:type="gramStart"/>
      <w:r>
        <w:rPr>
          <w:rFonts w:ascii="Calibri" w:eastAsia="Calibri" w:hAnsi="Calibri" w:cs="Calibri"/>
        </w:rPr>
        <w:t>del</w:t>
      </w:r>
      <w:proofErr w:type="gramEnd"/>
      <w:r>
        <w:rPr>
          <w:rFonts w:ascii="Calibri" w:eastAsia="Calibri" w:hAnsi="Calibri" w:cs="Calibri"/>
        </w:rPr>
        <w:t xml:space="preserve"> mundo de las Matemáticas.</w:t>
      </w:r>
    </w:p>
    <w:p w:rsidR="00FD4171" w:rsidRDefault="000A684F">
      <w:pPr>
        <w:pStyle w:val="Poromisin"/>
        <w:spacing w:line="256" w:lineRule="auto"/>
        <w:ind w:left="461" w:hanging="360"/>
        <w:rPr>
          <w:rFonts w:ascii="Calibri" w:eastAsia="Calibri" w:hAnsi="Calibri" w:cs="Calibri"/>
        </w:rPr>
      </w:pPr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</w:rPr>
        <w:t xml:space="preserve">Elaboración y presentación de </w:t>
      </w:r>
      <w:proofErr w:type="gramStart"/>
      <w:r>
        <w:rPr>
          <w:rFonts w:ascii="Calibri" w:eastAsia="Calibri" w:hAnsi="Calibri" w:cs="Calibri"/>
        </w:rPr>
        <w:t>un</w:t>
      </w:r>
      <w:proofErr w:type="gramEnd"/>
      <w:r>
        <w:rPr>
          <w:rFonts w:ascii="Calibri" w:eastAsia="Calibri" w:hAnsi="Calibri" w:cs="Calibri"/>
        </w:rPr>
        <w:t xml:space="preserve"> informe científico sobre el proceso, resultados y conclusiones del proceso de investigación desarrollado.</w:t>
      </w:r>
    </w:p>
    <w:p w:rsidR="00FD4171" w:rsidRDefault="000A684F">
      <w:pPr>
        <w:pStyle w:val="Poromisin"/>
        <w:spacing w:before="3" w:line="259" w:lineRule="auto"/>
        <w:ind w:left="461" w:right="112" w:hanging="360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</w:rPr>
        <w:t>Práctica de los procesos de matematización y modelización, en contextos de la realidad y en contextos matemáticos.</w:t>
      </w:r>
      <w:proofErr w:type="gramEnd"/>
    </w:p>
    <w:p w:rsidR="00FD4171" w:rsidRDefault="000A684F">
      <w:pPr>
        <w:pStyle w:val="Poromisin"/>
        <w:spacing w:line="256" w:lineRule="auto"/>
        <w:ind w:left="461" w:hanging="360"/>
        <w:rPr>
          <w:rFonts w:ascii="Calibri" w:eastAsia="Calibri" w:hAnsi="Calibri" w:cs="Calibri"/>
        </w:rPr>
      </w:pPr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</w:rPr>
        <w:t xml:space="preserve">Confianza en las propias capacidades para desarrollar actitudes adecuadas y afrontar las dificultades propias </w:t>
      </w:r>
      <w:proofErr w:type="gramStart"/>
      <w:r>
        <w:rPr>
          <w:rFonts w:ascii="Calibri" w:eastAsia="Calibri" w:hAnsi="Calibri" w:cs="Calibri"/>
        </w:rPr>
        <w:t>del</w:t>
      </w:r>
      <w:proofErr w:type="gramEnd"/>
      <w:r>
        <w:rPr>
          <w:rFonts w:ascii="Calibri" w:eastAsia="Calibri" w:hAnsi="Calibri" w:cs="Calibri"/>
        </w:rPr>
        <w:t xml:space="preserve"> trabajo científico.</w:t>
      </w:r>
    </w:p>
    <w:p w:rsidR="00FD4171" w:rsidRDefault="000A684F">
      <w:pPr>
        <w:pStyle w:val="Poromisin"/>
        <w:spacing w:before="3"/>
        <w:ind w:left="102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 </w:t>
      </w:r>
      <w:r>
        <w:rPr>
          <w:rFonts w:ascii="Calibri" w:eastAsia="Calibri" w:hAnsi="Calibri" w:cs="Calibri"/>
        </w:rPr>
        <w:t>Utilización</w:t>
      </w:r>
      <w:proofErr w:type="gramEnd"/>
      <w:r>
        <w:rPr>
          <w:rFonts w:ascii="Calibri" w:eastAsia="Calibri" w:hAnsi="Calibri" w:cs="Calibri"/>
        </w:rPr>
        <w:t xml:space="preserve"> de medios tecnológicos en el proceso de aprendizaje para:</w:t>
      </w:r>
    </w:p>
    <w:p w:rsidR="00FD4171" w:rsidRDefault="000A684F">
      <w:pPr>
        <w:widowControl w:val="0"/>
        <w:numPr>
          <w:ilvl w:val="0"/>
          <w:numId w:val="4"/>
        </w:numPr>
        <w:spacing w:before="22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la recogida ordenada y la organización de</w:t>
      </w:r>
      <w:r>
        <w:rPr>
          <w:rStyle w:val="Ninguno"/>
          <w:rFonts w:ascii="Calibri" w:eastAsia="Calibri" w:hAnsi="Calibri" w:cs="Calibri"/>
          <w:spacing w:val="-11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datos;</w:t>
      </w:r>
    </w:p>
    <w:p w:rsidR="00FD4171" w:rsidRDefault="000A684F">
      <w:pPr>
        <w:widowControl w:val="0"/>
        <w:numPr>
          <w:ilvl w:val="0"/>
          <w:numId w:val="4"/>
        </w:numPr>
        <w:spacing w:before="19" w:line="259" w:lineRule="auto"/>
        <w:ind w:right="119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la elaboración y creación de representaciones gráficas de datos numéricos, funcionales o</w:t>
      </w:r>
      <w:r>
        <w:rPr>
          <w:rStyle w:val="Ninguno"/>
          <w:rFonts w:ascii="Calibri" w:eastAsia="Calibri" w:hAnsi="Calibri" w:cs="Calibri"/>
          <w:spacing w:val="-5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estadísticos;</w:t>
      </w:r>
    </w:p>
    <w:p w:rsidR="00FD4171" w:rsidRDefault="000A684F">
      <w:pPr>
        <w:widowControl w:val="0"/>
        <w:numPr>
          <w:ilvl w:val="0"/>
          <w:numId w:val="4"/>
        </w:numPr>
        <w:spacing w:line="259" w:lineRule="auto"/>
        <w:ind w:right="119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facilitar la comprensión de propiedades geométricas o funcionales y la realización de cálculos de tipo numérico, algebraico o</w:t>
      </w:r>
      <w:r>
        <w:rPr>
          <w:rStyle w:val="Ninguno"/>
          <w:rFonts w:ascii="Calibri" w:eastAsia="Calibri" w:hAnsi="Calibri" w:cs="Calibri"/>
          <w:spacing w:val="-9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estadístico;</w:t>
      </w:r>
    </w:p>
    <w:p w:rsidR="00FD4171" w:rsidRDefault="000A684F">
      <w:pPr>
        <w:widowControl w:val="0"/>
        <w:numPr>
          <w:ilvl w:val="0"/>
          <w:numId w:val="4"/>
        </w:numPr>
        <w:spacing w:line="259" w:lineRule="auto"/>
        <w:ind w:right="116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el diseño de simulaciones y la elaboración de predicciones sobre situaciones matemáticas</w:t>
      </w:r>
      <w:r>
        <w:rPr>
          <w:rStyle w:val="Ninguno"/>
          <w:rFonts w:ascii="Calibri" w:eastAsia="Calibri" w:hAnsi="Calibri" w:cs="Calibri"/>
          <w:spacing w:val="-7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diversas;</w:t>
      </w:r>
    </w:p>
    <w:p w:rsidR="00FD4171" w:rsidRDefault="000A684F">
      <w:pPr>
        <w:widowControl w:val="0"/>
        <w:numPr>
          <w:ilvl w:val="0"/>
          <w:numId w:val="4"/>
        </w:numPr>
        <w:spacing w:line="259" w:lineRule="auto"/>
        <w:ind w:right="116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la elaboración de informes y documentos sobre los procesos llevados a cabo y los resultados y conclusiones</w:t>
      </w:r>
      <w:r>
        <w:rPr>
          <w:rStyle w:val="Ninguno"/>
          <w:rFonts w:ascii="Calibri" w:eastAsia="Calibri" w:hAnsi="Calibri" w:cs="Calibri"/>
          <w:spacing w:val="-7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obtenidos;</w:t>
      </w:r>
    </w:p>
    <w:p w:rsidR="00FD4171" w:rsidRDefault="000A684F">
      <w:pPr>
        <w:widowControl w:val="0"/>
        <w:numPr>
          <w:ilvl w:val="0"/>
          <w:numId w:val="5"/>
        </w:numPr>
        <w:spacing w:line="259" w:lineRule="auto"/>
        <w:ind w:right="116"/>
        <w:rPr>
          <w:rFonts w:ascii="Calibri" w:eastAsia="Calibri" w:hAnsi="Calibri" w:cs="Calibri"/>
          <w:sz w:val="22"/>
          <w:szCs w:val="22"/>
          <w:lang w:val="en-US"/>
        </w:rPr>
      </w:pPr>
      <w:proofErr w:type="gramStart"/>
      <w:r>
        <w:rPr>
          <w:rFonts w:ascii="Calibri" w:eastAsia="Calibri" w:hAnsi="Calibri" w:cs="Calibri"/>
          <w:sz w:val="22"/>
          <w:szCs w:val="22"/>
          <w:lang w:val="en-US"/>
        </w:rPr>
        <w:t>comunicar</w:t>
      </w:r>
      <w:proofErr w:type="gramEnd"/>
      <w:r>
        <w:rPr>
          <w:rFonts w:ascii="Calibri" w:eastAsia="Calibri" w:hAnsi="Calibri" w:cs="Calibri"/>
          <w:sz w:val="22"/>
          <w:szCs w:val="22"/>
          <w:lang w:val="en-US"/>
        </w:rPr>
        <w:t xml:space="preserve"> y compartir, en entornos apropiados, la información y las ideas matemáticas.</w:t>
      </w:r>
    </w:p>
    <w:p w:rsidR="00FD4171" w:rsidRDefault="000A684F">
      <w:pPr>
        <w:pStyle w:val="Encabezamiento2"/>
        <w:keepNext w:val="0"/>
        <w:widowControl w:val="0"/>
        <w:spacing w:before="34"/>
        <w:ind w:left="102"/>
        <w:outlineLvl w:val="2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inguno"/>
          <w:rFonts w:ascii="Calibri" w:eastAsia="Calibri" w:hAnsi="Calibri" w:cs="Calibri"/>
          <w:sz w:val="22"/>
          <w:szCs w:val="22"/>
          <w:u w:val="single" w:color="000000"/>
        </w:rPr>
        <w:t>CRITERIOS DE EVALUACIÓN DEL BLOQUE 0</w:t>
      </w:r>
    </w:p>
    <w:p w:rsidR="00FD4171" w:rsidRDefault="00FD4171">
      <w:pPr>
        <w:pStyle w:val="Poromisin"/>
        <w:spacing w:before="4"/>
        <w:rPr>
          <w:rFonts w:ascii="Calibri" w:eastAsia="Calibri" w:hAnsi="Calibri" w:cs="Calibri"/>
          <w:b/>
          <w:bCs/>
          <w:sz w:val="10"/>
          <w:szCs w:val="10"/>
        </w:rPr>
      </w:pPr>
    </w:p>
    <w:p w:rsidR="00FD4171" w:rsidRDefault="000A684F">
      <w:pPr>
        <w:widowControl w:val="0"/>
        <w:numPr>
          <w:ilvl w:val="0"/>
          <w:numId w:val="7"/>
        </w:numPr>
        <w:spacing w:before="57" w:line="259" w:lineRule="auto"/>
        <w:ind w:right="119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Expresar verbalmente y de forma razonada el proceso seguido en la resolución de </w:t>
      </w:r>
      <w:proofErr w:type="gramStart"/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un</w:t>
      </w:r>
      <w:proofErr w:type="gramEnd"/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 problema.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CCL,</w:t>
      </w:r>
      <w:r>
        <w:rPr>
          <w:rStyle w:val="Ninguno"/>
          <w:rFonts w:ascii="Calibri" w:eastAsia="Calibri" w:hAnsi="Calibri" w:cs="Calibri"/>
          <w:b/>
          <w:bCs/>
          <w:spacing w:val="-3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CMCT.</w:t>
      </w:r>
    </w:p>
    <w:p w:rsidR="00FD4171" w:rsidRDefault="000A684F">
      <w:pPr>
        <w:widowControl w:val="0"/>
        <w:numPr>
          <w:ilvl w:val="0"/>
          <w:numId w:val="7"/>
        </w:numPr>
        <w:spacing w:line="259" w:lineRule="auto"/>
        <w:ind w:right="121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Utilizar procesos de razonamiento y estrategias de resolución de problemas, realizando los cálculos necesarios y comprobando las soluciones obtenidas.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CMCT,</w:t>
      </w:r>
      <w:r>
        <w:rPr>
          <w:rStyle w:val="Ninguno"/>
          <w:rFonts w:ascii="Calibri" w:eastAsia="Calibri" w:hAnsi="Calibri" w:cs="Calibri"/>
          <w:b/>
          <w:bCs/>
          <w:spacing w:val="-20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SIEP.</w:t>
      </w:r>
    </w:p>
    <w:p w:rsidR="00FD4171" w:rsidRDefault="000A684F">
      <w:pPr>
        <w:widowControl w:val="0"/>
        <w:numPr>
          <w:ilvl w:val="0"/>
          <w:numId w:val="7"/>
        </w:numPr>
        <w:spacing w:line="259" w:lineRule="auto"/>
        <w:ind w:right="116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Describir y analizar situaciones de cambio, para encontrar patrones, regularidades y leyes matemáticas, en contextos numéricos, geométricos, funcionales, estadísticos y probabilísticos, valorando su utilidad para hacer predicciones.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CMCT,</w:t>
      </w:r>
      <w:r>
        <w:rPr>
          <w:rStyle w:val="Ninguno"/>
          <w:rFonts w:ascii="Calibri" w:eastAsia="Calibri" w:hAnsi="Calibri" w:cs="Calibri"/>
          <w:b/>
          <w:bCs/>
          <w:spacing w:val="-28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SIEP.</w:t>
      </w:r>
    </w:p>
    <w:p w:rsidR="00FD4171" w:rsidRDefault="000A684F">
      <w:pPr>
        <w:widowControl w:val="0"/>
        <w:numPr>
          <w:ilvl w:val="0"/>
          <w:numId w:val="7"/>
        </w:numPr>
        <w:spacing w:line="259" w:lineRule="auto"/>
        <w:ind w:right="121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Profundizar en problemas resueltos planteando pequeñas variaciones en los datos, otras preguntas, otros contextos, etc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. CMCT,</w:t>
      </w:r>
      <w:r>
        <w:rPr>
          <w:rStyle w:val="Ninguno"/>
          <w:rFonts w:ascii="Calibri" w:eastAsia="Calibri" w:hAnsi="Calibri" w:cs="Calibri"/>
          <w:b/>
          <w:bCs/>
          <w:spacing w:val="-12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CAA.</w:t>
      </w:r>
    </w:p>
    <w:p w:rsidR="00FD4171" w:rsidRDefault="000A684F">
      <w:pPr>
        <w:widowControl w:val="0"/>
        <w:numPr>
          <w:ilvl w:val="0"/>
          <w:numId w:val="7"/>
        </w:numPr>
        <w:spacing w:line="256" w:lineRule="auto"/>
        <w:ind w:right="115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Elaborar y presentar informes sobre el proceso, resultados y conclusiones obtenidas en los procesos de investigación.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CCL, CMCT, CAA,</w:t>
      </w:r>
      <w:r>
        <w:rPr>
          <w:rStyle w:val="Ninguno"/>
          <w:rFonts w:ascii="Calibri" w:eastAsia="Calibri" w:hAnsi="Calibri" w:cs="Calibri"/>
          <w:b/>
          <w:bCs/>
          <w:spacing w:val="-17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SIEP.</w:t>
      </w:r>
    </w:p>
    <w:p w:rsidR="00FD4171" w:rsidRDefault="000A684F">
      <w:pPr>
        <w:widowControl w:val="0"/>
        <w:numPr>
          <w:ilvl w:val="0"/>
          <w:numId w:val="7"/>
        </w:numPr>
        <w:spacing w:before="3" w:line="259" w:lineRule="auto"/>
        <w:ind w:right="120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Desarrollar procesos de matematización en contextos de la realidad cotidiana (numéricos, geométricos, funcionales, estadísticos o probabilísticos) a partir de la identificación de problemas en situaciones problemáticas de la realidad.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CMCT, CAA,</w:t>
      </w:r>
      <w:r>
        <w:rPr>
          <w:rStyle w:val="Ninguno"/>
          <w:rFonts w:ascii="Calibri" w:eastAsia="Calibri" w:hAnsi="Calibri" w:cs="Calibri"/>
          <w:b/>
          <w:bCs/>
          <w:spacing w:val="-21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SIEP.</w:t>
      </w:r>
    </w:p>
    <w:p w:rsidR="00FD4171" w:rsidRDefault="000A684F">
      <w:pPr>
        <w:widowControl w:val="0"/>
        <w:numPr>
          <w:ilvl w:val="0"/>
          <w:numId w:val="7"/>
        </w:numPr>
        <w:spacing w:line="259" w:lineRule="auto"/>
        <w:ind w:right="117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Valorar</w:t>
      </w:r>
      <w:r>
        <w:rPr>
          <w:rStyle w:val="Ninguno"/>
          <w:rFonts w:ascii="Calibri" w:eastAsia="Calibri" w:hAnsi="Calibri" w:cs="Calibri"/>
          <w:spacing w:val="-11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la</w:t>
      </w:r>
      <w:r>
        <w:rPr>
          <w:rStyle w:val="Ninguno"/>
          <w:rFonts w:ascii="Calibri" w:eastAsia="Calibri" w:hAnsi="Calibri" w:cs="Calibri"/>
          <w:spacing w:val="-13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modelización</w:t>
      </w:r>
      <w:r>
        <w:rPr>
          <w:rStyle w:val="Ninguno"/>
          <w:rFonts w:ascii="Calibri" w:eastAsia="Calibri" w:hAnsi="Calibri" w:cs="Calibri"/>
          <w:spacing w:val="-14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matemática</w:t>
      </w:r>
      <w:r>
        <w:rPr>
          <w:rStyle w:val="Ninguno"/>
          <w:rFonts w:ascii="Calibri" w:eastAsia="Calibri" w:hAnsi="Calibri" w:cs="Calibri"/>
          <w:spacing w:val="-10"/>
          <w:sz w:val="22"/>
          <w:szCs w:val="22"/>
          <w:lang w:val="en-US"/>
        </w:rPr>
        <w:t xml:space="preserve"> </w:t>
      </w:r>
      <w:proofErr w:type="gramStart"/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como</w:t>
      </w:r>
      <w:proofErr w:type="gramEnd"/>
      <w:r>
        <w:rPr>
          <w:rStyle w:val="Ninguno"/>
          <w:rFonts w:ascii="Calibri" w:eastAsia="Calibri" w:hAnsi="Calibri" w:cs="Calibri"/>
          <w:spacing w:val="-9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un</w:t>
      </w:r>
      <w:r>
        <w:rPr>
          <w:rStyle w:val="Ninguno"/>
          <w:rFonts w:ascii="Calibri" w:eastAsia="Calibri" w:hAnsi="Calibri" w:cs="Calibri"/>
          <w:spacing w:val="-11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recurso</w:t>
      </w:r>
      <w:r>
        <w:rPr>
          <w:rStyle w:val="Ninguno"/>
          <w:rFonts w:ascii="Calibri" w:eastAsia="Calibri" w:hAnsi="Calibri" w:cs="Calibri"/>
          <w:spacing w:val="-12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para</w:t>
      </w:r>
      <w:r>
        <w:rPr>
          <w:rStyle w:val="Ninguno"/>
          <w:rFonts w:ascii="Calibri" w:eastAsia="Calibri" w:hAnsi="Calibri" w:cs="Calibri"/>
          <w:spacing w:val="-11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resolver</w:t>
      </w:r>
      <w:r>
        <w:rPr>
          <w:rStyle w:val="Ninguno"/>
          <w:rFonts w:ascii="Calibri" w:eastAsia="Calibri" w:hAnsi="Calibri" w:cs="Calibri"/>
          <w:spacing w:val="-12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problemas</w:t>
      </w:r>
      <w:r>
        <w:rPr>
          <w:rStyle w:val="Ninguno"/>
          <w:rFonts w:ascii="Calibri" w:eastAsia="Calibri" w:hAnsi="Calibri" w:cs="Calibri"/>
          <w:spacing w:val="-11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de</w:t>
      </w:r>
      <w:r>
        <w:rPr>
          <w:rStyle w:val="Ninguno"/>
          <w:rFonts w:ascii="Calibri" w:eastAsia="Calibri" w:hAnsi="Calibri" w:cs="Calibri"/>
          <w:spacing w:val="-12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la</w:t>
      </w:r>
      <w:r>
        <w:rPr>
          <w:rStyle w:val="Ninguno"/>
          <w:rFonts w:ascii="Calibri" w:eastAsia="Calibri" w:hAnsi="Calibri" w:cs="Calibri"/>
          <w:spacing w:val="-11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realidad cotidiana, evaluando la eficacia y limitaciones de los modelos utilizados o construidos.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CMCT,</w:t>
      </w:r>
      <w:r>
        <w:rPr>
          <w:rStyle w:val="Ninguno"/>
          <w:rFonts w:ascii="Calibri" w:eastAsia="Calibri" w:hAnsi="Calibri" w:cs="Calibri"/>
          <w:b/>
          <w:bCs/>
          <w:spacing w:val="-3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CAA.</w:t>
      </w:r>
    </w:p>
    <w:p w:rsidR="00FD4171" w:rsidRDefault="000A684F">
      <w:pPr>
        <w:widowControl w:val="0"/>
        <w:numPr>
          <w:ilvl w:val="0"/>
          <w:numId w:val="7"/>
        </w:numPr>
        <w:spacing w:line="256" w:lineRule="auto"/>
        <w:ind w:right="288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Desarrollar y cultivar las actitudes personales inherentes al quehacer matemático.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CMCT, CSC, SIEP,</w:t>
      </w:r>
      <w:r>
        <w:rPr>
          <w:rStyle w:val="Ninguno"/>
          <w:rFonts w:ascii="Calibri" w:eastAsia="Calibri" w:hAnsi="Calibri" w:cs="Calibri"/>
          <w:b/>
          <w:bCs/>
          <w:spacing w:val="-5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CEC.</w:t>
      </w:r>
    </w:p>
    <w:p w:rsidR="00FD4171" w:rsidRDefault="000A684F">
      <w:pPr>
        <w:widowControl w:val="0"/>
        <w:numPr>
          <w:ilvl w:val="0"/>
          <w:numId w:val="7"/>
        </w:numPr>
        <w:spacing w:before="3" w:line="259" w:lineRule="auto"/>
        <w:ind w:right="474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Superar bloqueos e inseguridades ante la resolución de situaciones desconocidas.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CAA, SIEP.</w:t>
      </w:r>
    </w:p>
    <w:p w:rsidR="00FD4171" w:rsidRDefault="000A684F">
      <w:pPr>
        <w:widowControl w:val="0"/>
        <w:numPr>
          <w:ilvl w:val="0"/>
          <w:numId w:val="7"/>
        </w:numPr>
        <w:spacing w:line="256" w:lineRule="auto"/>
        <w:ind w:right="344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Reflexionar sobre las decisiones tomadas, aprendiendo de ello para situaciones similares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lastRenderedPageBreak/>
        <w:t xml:space="preserve">futuras.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CAA, CSC,</w:t>
      </w:r>
      <w:r>
        <w:rPr>
          <w:rStyle w:val="Ninguno"/>
          <w:rFonts w:ascii="Calibri" w:eastAsia="Calibri" w:hAnsi="Calibri" w:cs="Calibri"/>
          <w:b/>
          <w:bCs/>
          <w:spacing w:val="-6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CEC.</w:t>
      </w:r>
    </w:p>
    <w:p w:rsidR="00FD4171" w:rsidRDefault="000A684F">
      <w:pPr>
        <w:widowControl w:val="0"/>
        <w:numPr>
          <w:ilvl w:val="0"/>
          <w:numId w:val="7"/>
        </w:numPr>
        <w:spacing w:before="3" w:line="259" w:lineRule="auto"/>
        <w:ind w:right="117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Emplear las herramientas tecnológicas adecuadas, de forma autónoma, realizando cálculos numéricos, algebraicos o estadísticos, haciendo representaciones gráficas, recreando situaciones</w:t>
      </w:r>
      <w:r>
        <w:rPr>
          <w:rStyle w:val="Ninguno"/>
          <w:rFonts w:ascii="Calibri" w:eastAsia="Calibri" w:hAnsi="Calibri" w:cs="Calibri"/>
          <w:spacing w:val="-15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matemáticas</w:t>
      </w:r>
      <w:r>
        <w:rPr>
          <w:rStyle w:val="Ninguno"/>
          <w:rFonts w:ascii="Calibri" w:eastAsia="Calibri" w:hAnsi="Calibri" w:cs="Calibri"/>
          <w:spacing w:val="-15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mediante</w:t>
      </w:r>
      <w:r>
        <w:rPr>
          <w:rStyle w:val="Ninguno"/>
          <w:rFonts w:ascii="Calibri" w:eastAsia="Calibri" w:hAnsi="Calibri" w:cs="Calibri"/>
          <w:spacing w:val="-14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simulaciones</w:t>
      </w:r>
      <w:r>
        <w:rPr>
          <w:rStyle w:val="Ninguno"/>
          <w:rFonts w:ascii="Calibri" w:eastAsia="Calibri" w:hAnsi="Calibri" w:cs="Calibri"/>
          <w:spacing w:val="-15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o</w:t>
      </w:r>
      <w:r>
        <w:rPr>
          <w:rStyle w:val="Ninguno"/>
          <w:rFonts w:ascii="Calibri" w:eastAsia="Calibri" w:hAnsi="Calibri" w:cs="Calibri"/>
          <w:spacing w:val="-14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analizando</w:t>
      </w:r>
      <w:r>
        <w:rPr>
          <w:rStyle w:val="Ninguno"/>
          <w:rFonts w:ascii="Calibri" w:eastAsia="Calibri" w:hAnsi="Calibri" w:cs="Calibri"/>
          <w:spacing w:val="-14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con</w:t>
      </w:r>
      <w:r>
        <w:rPr>
          <w:rStyle w:val="Ninguno"/>
          <w:rFonts w:ascii="Calibri" w:eastAsia="Calibri" w:hAnsi="Calibri" w:cs="Calibri"/>
          <w:spacing w:val="-15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sentido</w:t>
      </w:r>
      <w:r>
        <w:rPr>
          <w:rStyle w:val="Ninguno"/>
          <w:rFonts w:ascii="Calibri" w:eastAsia="Calibri" w:hAnsi="Calibri" w:cs="Calibri"/>
          <w:spacing w:val="-14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crítico</w:t>
      </w:r>
      <w:r>
        <w:rPr>
          <w:rStyle w:val="Ninguno"/>
          <w:rFonts w:ascii="Calibri" w:eastAsia="Calibri" w:hAnsi="Calibri" w:cs="Calibri"/>
          <w:spacing w:val="-14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situaciones diversas que ayuden a la comprensión de conceptos matemáticos o a la resolución de problemas.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CMCT, CD,</w:t>
      </w:r>
      <w:r>
        <w:rPr>
          <w:rStyle w:val="Ninguno"/>
          <w:rFonts w:ascii="Calibri" w:eastAsia="Calibri" w:hAnsi="Calibri" w:cs="Calibri"/>
          <w:b/>
          <w:bCs/>
          <w:spacing w:val="-10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CAA.</w:t>
      </w:r>
    </w:p>
    <w:p w:rsidR="00FD4171" w:rsidRDefault="000A684F">
      <w:pPr>
        <w:widowControl w:val="0"/>
        <w:numPr>
          <w:ilvl w:val="0"/>
          <w:numId w:val="7"/>
        </w:numPr>
        <w:spacing w:line="259" w:lineRule="auto"/>
        <w:ind w:right="132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Utilizar las tecnologías de la información y la comunicación de modo habitual en el proceso de aprendizaje, buscando, analizando y seleccionando información relevante en Internet o en otras </w:t>
      </w:r>
      <w:proofErr w:type="gramStart"/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fuentes</w:t>
      </w:r>
      <w:proofErr w:type="gramEnd"/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, elaborando documentos propios, haciendo exposiciones y argumentaciones de los mismos y compartiendo éstos en entornos apropiados para facilitar la interacción.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CMCT, CD,</w:t>
      </w:r>
      <w:r>
        <w:rPr>
          <w:rStyle w:val="Ninguno"/>
          <w:rFonts w:ascii="Calibri" w:eastAsia="Calibri" w:hAnsi="Calibri" w:cs="Calibri"/>
          <w:b/>
          <w:bCs/>
          <w:spacing w:val="-13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SIEP.</w:t>
      </w:r>
    </w:p>
    <w:p w:rsidR="00FD4171" w:rsidRDefault="00FD4171">
      <w:pPr>
        <w:pStyle w:val="Poromisin"/>
        <w:rPr>
          <w:rFonts w:ascii="Calibri" w:eastAsia="Calibri" w:hAnsi="Calibri" w:cs="Calibri"/>
          <w:b/>
          <w:bCs/>
        </w:rPr>
      </w:pPr>
    </w:p>
    <w:p w:rsidR="00FD4171" w:rsidRDefault="00FD4171">
      <w:pPr>
        <w:pStyle w:val="Poromisin"/>
        <w:spacing w:before="11"/>
        <w:rPr>
          <w:rFonts w:ascii="Calibri" w:eastAsia="Calibri" w:hAnsi="Calibri" w:cs="Calibri"/>
          <w:b/>
          <w:bCs/>
          <w:sz w:val="27"/>
          <w:szCs w:val="27"/>
        </w:rPr>
      </w:pPr>
    </w:p>
    <w:p w:rsidR="00FD4171" w:rsidRDefault="000A684F">
      <w:pPr>
        <w:pStyle w:val="Encabezamiento2"/>
        <w:keepNext w:val="0"/>
        <w:widowControl w:val="0"/>
        <w:spacing w:before="1"/>
        <w:ind w:left="102"/>
        <w:outlineLvl w:val="2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inguno"/>
          <w:rFonts w:ascii="Calibri" w:eastAsia="Calibri" w:hAnsi="Calibri" w:cs="Calibri"/>
          <w:sz w:val="22"/>
          <w:szCs w:val="22"/>
          <w:u w:val="single" w:color="000000"/>
        </w:rPr>
        <w:t>CONTENIDOS DEL BLOQUE 1. ESTADÍSTICA UNIDIMENSIONAL Y BIDIMENSIONAL</w:t>
      </w:r>
    </w:p>
    <w:p w:rsidR="00FD4171" w:rsidRDefault="000A684F">
      <w:pPr>
        <w:pStyle w:val="Poromisin"/>
        <w:spacing w:before="180"/>
        <w:ind w:left="102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 </w:t>
      </w:r>
      <w:r>
        <w:rPr>
          <w:rFonts w:ascii="Calibri" w:eastAsia="Calibri" w:hAnsi="Calibri" w:cs="Calibri"/>
        </w:rPr>
        <w:t>Población</w:t>
      </w:r>
      <w:proofErr w:type="gramEnd"/>
      <w:r>
        <w:rPr>
          <w:rFonts w:ascii="Calibri" w:eastAsia="Calibri" w:hAnsi="Calibri" w:cs="Calibri"/>
        </w:rPr>
        <w:t>, muestra, individuo, carácter, modalidad, variable, etc.</w:t>
      </w:r>
    </w:p>
    <w:p w:rsidR="00FD4171" w:rsidRDefault="000A684F">
      <w:pPr>
        <w:pStyle w:val="Poromisin"/>
        <w:spacing w:before="22"/>
        <w:ind w:left="102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 </w:t>
      </w:r>
      <w:r>
        <w:rPr>
          <w:rFonts w:ascii="Calibri" w:eastAsia="Calibri" w:hAnsi="Calibri" w:cs="Calibri"/>
        </w:rPr>
        <w:t>Identificar</w:t>
      </w:r>
      <w:proofErr w:type="gramEnd"/>
      <w:r>
        <w:rPr>
          <w:rFonts w:ascii="Calibri" w:eastAsia="Calibri" w:hAnsi="Calibri" w:cs="Calibri"/>
        </w:rPr>
        <w:t xml:space="preserve"> diferentes tipos de variables y características.</w:t>
      </w:r>
    </w:p>
    <w:p w:rsidR="00FD4171" w:rsidRDefault="000A684F">
      <w:pPr>
        <w:pStyle w:val="Poromisin"/>
        <w:spacing w:before="22"/>
        <w:ind w:left="102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 </w:t>
      </w:r>
      <w:r>
        <w:rPr>
          <w:rFonts w:ascii="Calibri" w:eastAsia="Calibri" w:hAnsi="Calibri" w:cs="Calibri"/>
        </w:rPr>
        <w:t>Recuentos</w:t>
      </w:r>
      <w:proofErr w:type="gramEnd"/>
      <w:r>
        <w:rPr>
          <w:rFonts w:ascii="Calibri" w:eastAsia="Calibri" w:hAnsi="Calibri" w:cs="Calibri"/>
        </w:rPr>
        <w:t xml:space="preserve"> de datos, organización de datos. </w:t>
      </w:r>
      <w:proofErr w:type="gramStart"/>
      <w:r>
        <w:rPr>
          <w:rFonts w:ascii="Calibri" w:eastAsia="Calibri" w:hAnsi="Calibri" w:cs="Calibri"/>
        </w:rPr>
        <w:t>Frecuencias.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Tablas de frecuencias.</w:t>
      </w:r>
      <w:proofErr w:type="gramEnd"/>
    </w:p>
    <w:p w:rsidR="00FD4171" w:rsidRDefault="000A684F">
      <w:pPr>
        <w:pStyle w:val="Poromisin"/>
        <w:spacing w:before="19"/>
        <w:ind w:left="102"/>
        <w:rPr>
          <w:rFonts w:ascii="Calibri" w:eastAsia="Calibri" w:hAnsi="Calibri" w:cs="Calibri"/>
        </w:rPr>
      </w:pPr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  </w:t>
      </w:r>
      <w:r>
        <w:rPr>
          <w:rFonts w:ascii="Calibri" w:eastAsia="Calibri" w:hAnsi="Calibri" w:cs="Calibri"/>
        </w:rPr>
        <w:t>Parámetros estadísticos:</w:t>
      </w:r>
    </w:p>
    <w:p w:rsidR="00FD4171" w:rsidRDefault="000A684F">
      <w:pPr>
        <w:widowControl w:val="0"/>
        <w:numPr>
          <w:ilvl w:val="0"/>
          <w:numId w:val="9"/>
        </w:numPr>
        <w:spacing w:before="22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Parámetros de centralización: moda, media,</w:t>
      </w:r>
      <w:r>
        <w:rPr>
          <w:rStyle w:val="Ninguno"/>
          <w:rFonts w:ascii="Calibri" w:eastAsia="Calibri" w:hAnsi="Calibri" w:cs="Calibri"/>
          <w:spacing w:val="-14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mediana.</w:t>
      </w:r>
    </w:p>
    <w:p w:rsidR="00FD4171" w:rsidRDefault="000A684F">
      <w:pPr>
        <w:widowControl w:val="0"/>
        <w:numPr>
          <w:ilvl w:val="0"/>
          <w:numId w:val="9"/>
        </w:numPr>
        <w:spacing w:before="15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Parámetros de posición: cuartiles, deciles,</w:t>
      </w:r>
      <w:r>
        <w:rPr>
          <w:rStyle w:val="Ninguno"/>
          <w:rFonts w:ascii="Calibri" w:eastAsia="Calibri" w:hAnsi="Calibri" w:cs="Calibri"/>
          <w:spacing w:val="-20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percentiles.</w:t>
      </w:r>
    </w:p>
    <w:p w:rsidR="00FD4171" w:rsidRDefault="000A684F">
      <w:pPr>
        <w:widowControl w:val="0"/>
        <w:numPr>
          <w:ilvl w:val="0"/>
          <w:numId w:val="9"/>
        </w:numPr>
        <w:spacing w:before="12" w:line="252" w:lineRule="auto"/>
        <w:ind w:right="119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Parámetros</w:t>
      </w:r>
      <w:r>
        <w:rPr>
          <w:rStyle w:val="Ninguno"/>
          <w:rFonts w:ascii="Calibri" w:eastAsia="Calibri" w:hAnsi="Calibri" w:cs="Calibri"/>
          <w:spacing w:val="-9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de</w:t>
      </w:r>
      <w:r>
        <w:rPr>
          <w:rStyle w:val="Ninguno"/>
          <w:rFonts w:ascii="Calibri" w:eastAsia="Calibri" w:hAnsi="Calibri" w:cs="Calibri"/>
          <w:spacing w:val="-7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dispersión:</w:t>
      </w:r>
      <w:r>
        <w:rPr>
          <w:rStyle w:val="Ninguno"/>
          <w:rFonts w:ascii="Calibri" w:eastAsia="Calibri" w:hAnsi="Calibri" w:cs="Calibri"/>
          <w:spacing w:val="-7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varianza,</w:t>
      </w:r>
      <w:r>
        <w:rPr>
          <w:rStyle w:val="Ninguno"/>
          <w:rFonts w:ascii="Calibri" w:eastAsia="Calibri" w:hAnsi="Calibri" w:cs="Calibri"/>
          <w:spacing w:val="-7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desviación</w:t>
      </w:r>
      <w:r>
        <w:rPr>
          <w:rStyle w:val="Ninguno"/>
          <w:rFonts w:ascii="Calibri" w:eastAsia="Calibri" w:hAnsi="Calibri" w:cs="Calibri"/>
          <w:spacing w:val="-10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típica,</w:t>
      </w:r>
      <w:r>
        <w:rPr>
          <w:rStyle w:val="Ninguno"/>
          <w:rFonts w:ascii="Calibri" w:eastAsia="Calibri" w:hAnsi="Calibri" w:cs="Calibri"/>
          <w:spacing w:val="-11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desviación</w:t>
      </w:r>
      <w:r>
        <w:rPr>
          <w:rStyle w:val="Ninguno"/>
          <w:rFonts w:ascii="Calibri" w:eastAsia="Calibri" w:hAnsi="Calibri" w:cs="Calibri"/>
          <w:spacing w:val="-10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media,</w:t>
      </w:r>
      <w:r>
        <w:rPr>
          <w:rStyle w:val="Ninguno"/>
          <w:rFonts w:ascii="Calibri" w:eastAsia="Calibri" w:hAnsi="Calibri" w:cs="Calibri"/>
          <w:spacing w:val="-9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coeficiente de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variación.</w:t>
      </w:r>
    </w:p>
    <w:p w:rsidR="00FD4171" w:rsidRDefault="000A684F">
      <w:pPr>
        <w:widowControl w:val="0"/>
        <w:numPr>
          <w:ilvl w:val="0"/>
          <w:numId w:val="9"/>
        </w:numPr>
        <w:spacing w:before="8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Parámetros de forma: coeficiente de asimetría, coeficiente de</w:t>
      </w:r>
      <w:r>
        <w:rPr>
          <w:rStyle w:val="Ninguno"/>
          <w:rFonts w:ascii="Calibri" w:eastAsia="Calibri" w:hAnsi="Calibri" w:cs="Calibri"/>
          <w:spacing w:val="-20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apuntamiento.</w:t>
      </w:r>
    </w:p>
    <w:p w:rsidR="00FD4171" w:rsidRDefault="000A684F">
      <w:pPr>
        <w:widowControl w:val="0"/>
        <w:numPr>
          <w:ilvl w:val="0"/>
          <w:numId w:val="9"/>
        </w:numPr>
        <w:spacing w:before="15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Interpretación de los</w:t>
      </w:r>
      <w:r>
        <w:rPr>
          <w:rStyle w:val="Ninguno"/>
          <w:rFonts w:ascii="Calibri" w:eastAsia="Calibri" w:hAnsi="Calibri" w:cs="Calibri"/>
          <w:spacing w:val="-12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>parámetros.</w:t>
      </w:r>
    </w:p>
    <w:p w:rsidR="00FD4171" w:rsidRDefault="000A684F">
      <w:pPr>
        <w:pStyle w:val="Poromisin"/>
        <w:spacing w:before="35"/>
        <w:ind w:left="102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 </w:t>
      </w:r>
      <w:r>
        <w:rPr>
          <w:rFonts w:ascii="Calibri" w:eastAsia="Calibri" w:hAnsi="Calibri" w:cs="Calibri"/>
        </w:rPr>
        <w:t>Selección</w:t>
      </w:r>
      <w:proofErr w:type="gramEnd"/>
      <w:r>
        <w:rPr>
          <w:rFonts w:ascii="Calibri" w:eastAsia="Calibri" w:hAnsi="Calibri" w:cs="Calibri"/>
        </w:rPr>
        <w:t xml:space="preserve"> de la forma de cálculo, en función de los datos.</w:t>
      </w:r>
    </w:p>
    <w:p w:rsidR="00FD4171" w:rsidRDefault="000A684F">
      <w:pPr>
        <w:pStyle w:val="Poromisin"/>
        <w:spacing w:before="22" w:line="259" w:lineRule="auto"/>
        <w:ind w:left="461" w:hanging="360"/>
        <w:rPr>
          <w:rFonts w:ascii="Calibri" w:eastAsia="Calibri" w:hAnsi="Calibri" w:cs="Calibri"/>
        </w:rPr>
      </w:pPr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</w:rPr>
        <w:t>Representación gráfica: diagramas de barras, diagramas de cajas, diagramas de sectores, histogramas.</w:t>
      </w:r>
    </w:p>
    <w:p w:rsidR="00FD4171" w:rsidRDefault="000A684F">
      <w:pPr>
        <w:pStyle w:val="Poromisin"/>
        <w:spacing w:line="279" w:lineRule="exact"/>
        <w:ind w:left="102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 </w:t>
      </w:r>
      <w:r>
        <w:rPr>
          <w:rFonts w:ascii="Calibri" w:eastAsia="Calibri" w:hAnsi="Calibri" w:cs="Calibri"/>
        </w:rPr>
        <w:t>Estadística</w:t>
      </w:r>
      <w:proofErr w:type="gramEnd"/>
      <w:r>
        <w:rPr>
          <w:rFonts w:ascii="Calibri" w:eastAsia="Calibri" w:hAnsi="Calibri" w:cs="Calibri"/>
        </w:rPr>
        <w:t xml:space="preserve"> descriptiva bidimensional:</w:t>
      </w:r>
    </w:p>
    <w:p w:rsidR="00FD4171" w:rsidRDefault="000A684F">
      <w:pPr>
        <w:pStyle w:val="Poromisin"/>
        <w:spacing w:before="22"/>
        <w:ind w:left="102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  </w:t>
      </w:r>
      <w:r>
        <w:rPr>
          <w:rFonts w:ascii="Calibri" w:eastAsia="Calibri" w:hAnsi="Calibri" w:cs="Calibri"/>
        </w:rPr>
        <w:t>Tablas de contingencia.</w:t>
      </w:r>
      <w:proofErr w:type="gramEnd"/>
    </w:p>
    <w:p w:rsidR="00FD4171" w:rsidRDefault="000A684F">
      <w:pPr>
        <w:pStyle w:val="Poromisin"/>
        <w:spacing w:before="22"/>
        <w:ind w:left="102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</w:rPr>
        <w:t>Distribución conjunta y distribuciones marginales.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Distribuciones condicionadas.</w:t>
      </w:r>
      <w:proofErr w:type="gramEnd"/>
    </w:p>
    <w:p w:rsidR="00FD4171" w:rsidRDefault="000A684F">
      <w:pPr>
        <w:pStyle w:val="Poromisin"/>
        <w:spacing w:before="19"/>
        <w:ind w:left="102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 </w:t>
      </w:r>
      <w:r>
        <w:rPr>
          <w:rFonts w:ascii="Calibri" w:eastAsia="Calibri" w:hAnsi="Calibri" w:cs="Calibri"/>
        </w:rPr>
        <w:t>Medias</w:t>
      </w:r>
      <w:proofErr w:type="gramEnd"/>
      <w:r>
        <w:rPr>
          <w:rFonts w:ascii="Calibri" w:eastAsia="Calibri" w:hAnsi="Calibri" w:cs="Calibri"/>
        </w:rPr>
        <w:t xml:space="preserve"> y desviaciones típicas marginales y condicionadas.</w:t>
      </w:r>
    </w:p>
    <w:p w:rsidR="00FD4171" w:rsidRDefault="000A684F">
      <w:pPr>
        <w:pStyle w:val="Poromisin"/>
        <w:spacing w:before="22"/>
        <w:ind w:left="102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 </w:t>
      </w:r>
      <w:r>
        <w:rPr>
          <w:rFonts w:ascii="Calibri" w:eastAsia="Calibri" w:hAnsi="Calibri" w:cs="Calibri"/>
        </w:rPr>
        <w:t>Independencia</w:t>
      </w:r>
      <w:proofErr w:type="gramEnd"/>
      <w:r>
        <w:rPr>
          <w:rFonts w:ascii="Calibri" w:eastAsia="Calibri" w:hAnsi="Calibri" w:cs="Calibri"/>
        </w:rPr>
        <w:t xml:space="preserve">   de   variables   estadísticas.   </w:t>
      </w:r>
      <w:proofErr w:type="gramStart"/>
      <w:r>
        <w:rPr>
          <w:rFonts w:ascii="Calibri" w:eastAsia="Calibri" w:hAnsi="Calibri" w:cs="Calibri"/>
        </w:rPr>
        <w:t>Dependencia   de   dos   variables estadísticas.</w:t>
      </w:r>
      <w:proofErr w:type="gramEnd"/>
    </w:p>
    <w:p w:rsidR="00FD4171" w:rsidRDefault="000A684F">
      <w:pPr>
        <w:pStyle w:val="Poromisin"/>
        <w:spacing w:before="22"/>
        <w:ind w:left="4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Representación gráfica: Nube de puntos.</w:t>
      </w:r>
    </w:p>
    <w:p w:rsidR="00FD4171" w:rsidRDefault="000A684F">
      <w:pPr>
        <w:pStyle w:val="Poromisin"/>
        <w:spacing w:before="19" w:line="259" w:lineRule="auto"/>
        <w:ind w:left="461" w:hanging="360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</w:rPr>
        <w:t>Dependencia lineal de dos variables estadísticas.</w:t>
      </w:r>
      <w:proofErr w:type="gramEnd"/>
      <w:r>
        <w:rPr>
          <w:rFonts w:ascii="Calibri" w:eastAsia="Calibri" w:hAnsi="Calibri" w:cs="Calibri"/>
        </w:rPr>
        <w:t xml:space="preserve"> Covarianza y correlación: Cálculo e interpretación </w:t>
      </w:r>
      <w:proofErr w:type="gramStart"/>
      <w:r>
        <w:rPr>
          <w:rFonts w:ascii="Calibri" w:eastAsia="Calibri" w:hAnsi="Calibri" w:cs="Calibri"/>
        </w:rPr>
        <w:t>del</w:t>
      </w:r>
      <w:proofErr w:type="gramEnd"/>
      <w:r>
        <w:rPr>
          <w:rFonts w:ascii="Calibri" w:eastAsia="Calibri" w:hAnsi="Calibri" w:cs="Calibri"/>
        </w:rPr>
        <w:t xml:space="preserve"> coeficiente de correlación lineal.</w:t>
      </w:r>
    </w:p>
    <w:p w:rsidR="00FD4171" w:rsidRDefault="000A684F">
      <w:pPr>
        <w:pStyle w:val="Poromisin"/>
        <w:spacing w:line="256" w:lineRule="auto"/>
        <w:ind w:left="461" w:hanging="360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</w:rPr>
        <w:t>Regresión lineal.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Predicciones estadísticas y fiabilidad de las mismas.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Coeficiente de determinación.</w:t>
      </w:r>
      <w:proofErr w:type="gramEnd"/>
    </w:p>
    <w:p w:rsidR="00FD4171" w:rsidRDefault="00FD4171">
      <w:pPr>
        <w:pStyle w:val="Poromisin"/>
        <w:spacing w:before="1"/>
        <w:rPr>
          <w:rFonts w:ascii="Calibri" w:eastAsia="Calibri" w:hAnsi="Calibri" w:cs="Calibri"/>
        </w:rPr>
      </w:pPr>
    </w:p>
    <w:p w:rsidR="00FD4171" w:rsidRDefault="000A684F">
      <w:pPr>
        <w:pStyle w:val="Encabezamiento2"/>
        <w:keepNext w:val="0"/>
        <w:widowControl w:val="0"/>
        <w:ind w:left="102"/>
        <w:outlineLvl w:val="2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inguno"/>
          <w:rFonts w:ascii="Calibri" w:eastAsia="Calibri" w:hAnsi="Calibri" w:cs="Calibri"/>
          <w:sz w:val="22"/>
          <w:szCs w:val="22"/>
          <w:u w:val="single" w:color="000000"/>
        </w:rPr>
        <w:lastRenderedPageBreak/>
        <w:t>CRITERIOS DE EVALUACIÓN DEL BLOQUE 1</w:t>
      </w:r>
    </w:p>
    <w:p w:rsidR="00FD4171" w:rsidRDefault="00FD4171">
      <w:pPr>
        <w:pStyle w:val="Poromisin"/>
        <w:spacing w:before="2"/>
        <w:rPr>
          <w:rFonts w:ascii="Calibri" w:eastAsia="Calibri" w:hAnsi="Calibri" w:cs="Calibri"/>
          <w:b/>
          <w:bCs/>
          <w:sz w:val="10"/>
          <w:szCs w:val="10"/>
        </w:rPr>
      </w:pPr>
    </w:p>
    <w:p w:rsidR="00FD4171" w:rsidRDefault="000A684F">
      <w:pPr>
        <w:widowControl w:val="0"/>
        <w:numPr>
          <w:ilvl w:val="0"/>
          <w:numId w:val="11"/>
        </w:numPr>
        <w:spacing w:before="56" w:line="259" w:lineRule="auto"/>
        <w:ind w:right="115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Describir y comparar conjuntos de datos de distribuciones unidimensionales y bidimensionales, con variables discretas o continuas, procedentes de contextos relacionados con la economía y otros fenómenos sociales y obtener los parámetros estadísticos más usuales mediante los medios más adecuados (lápiz y papel, calculadora, hoja de cálculo) y valorando la dependencia entre las variables.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CCL, CMCT, CD,</w:t>
      </w:r>
      <w:r>
        <w:rPr>
          <w:rStyle w:val="Ninguno"/>
          <w:rFonts w:ascii="Calibri" w:eastAsia="Calibri" w:hAnsi="Calibri" w:cs="Calibri"/>
          <w:b/>
          <w:bCs/>
          <w:spacing w:val="-24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CAA.</w:t>
      </w:r>
    </w:p>
    <w:p w:rsidR="00FD4171" w:rsidRDefault="000A684F">
      <w:pPr>
        <w:widowControl w:val="0"/>
        <w:numPr>
          <w:ilvl w:val="0"/>
          <w:numId w:val="11"/>
        </w:numPr>
        <w:spacing w:before="120" w:line="259" w:lineRule="auto"/>
        <w:ind w:right="116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Interpretar la posible relación entre dos variables y cuantificar la relación lineal entre </w:t>
      </w:r>
      <w:proofErr w:type="gramStart"/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ellas</w:t>
      </w:r>
      <w:proofErr w:type="gramEnd"/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 mediante el coeficiente de correlación, valorando la pertinencia de ajustar una recta de regresión</w:t>
      </w:r>
      <w:r>
        <w:rPr>
          <w:rStyle w:val="Ninguno"/>
          <w:rFonts w:ascii="Calibri" w:eastAsia="Calibri" w:hAnsi="Calibri" w:cs="Calibri"/>
          <w:spacing w:val="-6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y</w:t>
      </w:r>
      <w:r>
        <w:rPr>
          <w:rStyle w:val="Ninguno"/>
          <w:rFonts w:ascii="Calibri" w:eastAsia="Calibri" w:hAnsi="Calibri" w:cs="Calibri"/>
          <w:spacing w:val="-5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de</w:t>
      </w:r>
      <w:r>
        <w:rPr>
          <w:rStyle w:val="Ninguno"/>
          <w:rFonts w:ascii="Calibri" w:eastAsia="Calibri" w:hAnsi="Calibri" w:cs="Calibri"/>
          <w:spacing w:val="-5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realizar</w:t>
      </w:r>
      <w:r>
        <w:rPr>
          <w:rStyle w:val="Ninguno"/>
          <w:rFonts w:ascii="Calibri" w:eastAsia="Calibri" w:hAnsi="Calibri" w:cs="Calibri"/>
          <w:spacing w:val="-3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predicciones</w:t>
      </w:r>
      <w:r>
        <w:rPr>
          <w:rStyle w:val="Ninguno"/>
          <w:rFonts w:ascii="Calibri" w:eastAsia="Calibri" w:hAnsi="Calibri" w:cs="Calibri"/>
          <w:spacing w:val="-5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a</w:t>
      </w:r>
      <w:r>
        <w:rPr>
          <w:rStyle w:val="Ninguno"/>
          <w:rFonts w:ascii="Calibri" w:eastAsia="Calibri" w:hAnsi="Calibri" w:cs="Calibri"/>
          <w:spacing w:val="-3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partir</w:t>
      </w:r>
      <w:r>
        <w:rPr>
          <w:rStyle w:val="Ninguno"/>
          <w:rFonts w:ascii="Calibri" w:eastAsia="Calibri" w:hAnsi="Calibri" w:cs="Calibri"/>
          <w:spacing w:val="-6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de</w:t>
      </w:r>
      <w:r>
        <w:rPr>
          <w:rStyle w:val="Ninguno"/>
          <w:rFonts w:ascii="Calibri" w:eastAsia="Calibri" w:hAnsi="Calibri" w:cs="Calibri"/>
          <w:spacing w:val="-5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ella,</w:t>
      </w:r>
      <w:r>
        <w:rPr>
          <w:rStyle w:val="Ninguno"/>
          <w:rFonts w:ascii="Calibri" w:eastAsia="Calibri" w:hAnsi="Calibri" w:cs="Calibri"/>
          <w:spacing w:val="-6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evaluando</w:t>
      </w:r>
      <w:r>
        <w:rPr>
          <w:rStyle w:val="Ninguno"/>
          <w:rFonts w:ascii="Calibri" w:eastAsia="Calibri" w:hAnsi="Calibri" w:cs="Calibri"/>
          <w:spacing w:val="-1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la</w:t>
      </w:r>
      <w:r>
        <w:rPr>
          <w:rStyle w:val="Ninguno"/>
          <w:rFonts w:ascii="Calibri" w:eastAsia="Calibri" w:hAnsi="Calibri" w:cs="Calibri"/>
          <w:spacing w:val="-6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fiabilidad</w:t>
      </w:r>
      <w:r>
        <w:rPr>
          <w:rStyle w:val="Ninguno"/>
          <w:rFonts w:ascii="Calibri" w:eastAsia="Calibri" w:hAnsi="Calibri" w:cs="Calibri"/>
          <w:spacing w:val="-3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de</w:t>
      </w:r>
      <w:r>
        <w:rPr>
          <w:rStyle w:val="Ninguno"/>
          <w:rFonts w:ascii="Calibri" w:eastAsia="Calibri" w:hAnsi="Calibri" w:cs="Calibri"/>
          <w:spacing w:val="-5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las</w:t>
      </w:r>
      <w:r>
        <w:rPr>
          <w:rStyle w:val="Ninguno"/>
          <w:rFonts w:ascii="Calibri" w:eastAsia="Calibri" w:hAnsi="Calibri" w:cs="Calibri"/>
          <w:spacing w:val="-9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mismas</w:t>
      </w:r>
      <w:r>
        <w:rPr>
          <w:rStyle w:val="Ninguno"/>
          <w:rFonts w:ascii="Calibri" w:eastAsia="Calibri" w:hAnsi="Calibri" w:cs="Calibri"/>
          <w:spacing w:val="-6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en un contexto de resolución de problemas relacionados con fenómenos económicos y sociales.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CCL, CMCT, CD,</w:t>
      </w:r>
      <w:r>
        <w:rPr>
          <w:rStyle w:val="Ninguno"/>
          <w:rFonts w:ascii="Calibri" w:eastAsia="Calibri" w:hAnsi="Calibri" w:cs="Calibri"/>
          <w:b/>
          <w:bCs/>
          <w:spacing w:val="-7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CSC.</w:t>
      </w:r>
    </w:p>
    <w:p w:rsidR="00FD4171" w:rsidRDefault="00FD4171">
      <w:pPr>
        <w:pStyle w:val="Poromisin"/>
        <w:rPr>
          <w:rFonts w:ascii="Calibri" w:eastAsia="Calibri" w:hAnsi="Calibri" w:cs="Calibri"/>
          <w:b/>
          <w:bCs/>
        </w:rPr>
      </w:pPr>
    </w:p>
    <w:p w:rsidR="00FD4171" w:rsidRDefault="00FD4171">
      <w:pPr>
        <w:pStyle w:val="Poromisin"/>
        <w:spacing w:before="6"/>
        <w:rPr>
          <w:rFonts w:ascii="Calibri" w:eastAsia="Calibri" w:hAnsi="Calibri" w:cs="Calibri"/>
          <w:b/>
          <w:bCs/>
          <w:sz w:val="21"/>
          <w:szCs w:val="21"/>
        </w:rPr>
      </w:pPr>
    </w:p>
    <w:p w:rsidR="00FD4171" w:rsidRDefault="000A684F">
      <w:pPr>
        <w:pStyle w:val="Encabezamiento2"/>
        <w:keepNext w:val="0"/>
        <w:widowControl w:val="0"/>
        <w:spacing w:line="256" w:lineRule="auto"/>
        <w:ind w:left="102" w:right="410"/>
        <w:outlineLvl w:val="2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inguno"/>
          <w:rFonts w:ascii="Calibri" w:eastAsia="Calibri" w:hAnsi="Calibri" w:cs="Calibri"/>
          <w:sz w:val="22"/>
          <w:szCs w:val="22"/>
          <w:u w:val="single" w:color="000000"/>
        </w:rPr>
        <w:t>CONTENIDOS DEL BLOQUE 2. PROBABILIDAD</w:t>
      </w:r>
    </w:p>
    <w:p w:rsidR="00FD4171" w:rsidRDefault="000A684F">
      <w:pPr>
        <w:pStyle w:val="Poromisin"/>
        <w:spacing w:before="164"/>
        <w:ind w:left="102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 </w:t>
      </w:r>
      <w:r>
        <w:rPr>
          <w:rFonts w:ascii="Calibri" w:eastAsia="Calibri" w:hAnsi="Calibri" w:cs="Calibri"/>
        </w:rPr>
        <w:t>Técnicas</w:t>
      </w:r>
      <w:proofErr w:type="gramEnd"/>
      <w:r>
        <w:rPr>
          <w:rFonts w:ascii="Calibri" w:eastAsia="Calibri" w:hAnsi="Calibri" w:cs="Calibri"/>
        </w:rPr>
        <w:t xml:space="preserve"> para contar: Variaciones, Combinaciones y Permutaciones con y sin repetición.</w:t>
      </w:r>
    </w:p>
    <w:p w:rsidR="00FD4171" w:rsidRDefault="000A684F">
      <w:pPr>
        <w:pStyle w:val="Poromisin"/>
        <w:spacing w:before="19"/>
        <w:ind w:left="102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  </w:t>
      </w:r>
      <w:r>
        <w:rPr>
          <w:rFonts w:ascii="Calibri" w:eastAsia="Calibri" w:hAnsi="Calibri" w:cs="Calibri"/>
        </w:rPr>
        <w:t>Sucesos.</w:t>
      </w:r>
      <w:proofErr w:type="gramEnd"/>
      <w:r>
        <w:rPr>
          <w:rFonts w:ascii="Calibri" w:eastAsia="Calibri" w:hAnsi="Calibri" w:cs="Calibri"/>
        </w:rPr>
        <w:t xml:space="preserve"> Operaciones con sucesos.</w:t>
      </w:r>
    </w:p>
    <w:p w:rsidR="00FD4171" w:rsidRDefault="000A684F">
      <w:pPr>
        <w:pStyle w:val="Poromisin"/>
        <w:spacing w:before="22"/>
        <w:ind w:left="102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 </w:t>
      </w:r>
      <w:r>
        <w:rPr>
          <w:rFonts w:ascii="Calibri" w:eastAsia="Calibri" w:hAnsi="Calibri" w:cs="Calibri"/>
        </w:rPr>
        <w:t>Axiomática</w:t>
      </w:r>
      <w:proofErr w:type="gramEnd"/>
      <w:r>
        <w:rPr>
          <w:rFonts w:ascii="Calibri" w:eastAsia="Calibri" w:hAnsi="Calibri" w:cs="Calibri"/>
        </w:rPr>
        <w:t xml:space="preserve"> de Kolmogorov. Probabilidad de </w:t>
      </w:r>
      <w:proofErr w:type="gramStart"/>
      <w:r>
        <w:rPr>
          <w:rFonts w:ascii="Calibri" w:eastAsia="Calibri" w:hAnsi="Calibri" w:cs="Calibri"/>
        </w:rPr>
        <w:t>un</w:t>
      </w:r>
      <w:proofErr w:type="gramEnd"/>
      <w:r>
        <w:rPr>
          <w:rFonts w:ascii="Calibri" w:eastAsia="Calibri" w:hAnsi="Calibri" w:cs="Calibri"/>
        </w:rPr>
        <w:t xml:space="preserve"> suceso. </w:t>
      </w:r>
      <w:proofErr w:type="gramStart"/>
      <w:r>
        <w:rPr>
          <w:rFonts w:ascii="Calibri" w:eastAsia="Calibri" w:hAnsi="Calibri" w:cs="Calibri"/>
        </w:rPr>
        <w:t>Definición.</w:t>
      </w:r>
      <w:proofErr w:type="gramEnd"/>
    </w:p>
    <w:p w:rsidR="00FD4171" w:rsidRDefault="000A684F">
      <w:pPr>
        <w:pStyle w:val="Poromisin"/>
        <w:spacing w:before="22" w:line="256" w:lineRule="auto"/>
        <w:ind w:left="461" w:right="114" w:hanging="360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</w:rPr>
        <w:t>Asignación de probabilidades a sucesos mediante la regla de Laplace y a partir de su frecuencia relativa.</w:t>
      </w:r>
      <w:proofErr w:type="gramEnd"/>
    </w:p>
    <w:p w:rsidR="00FD4171" w:rsidRDefault="000A684F">
      <w:pPr>
        <w:pStyle w:val="Poromisin"/>
        <w:spacing w:before="3" w:line="259" w:lineRule="auto"/>
        <w:ind w:left="461" w:right="119" w:hanging="360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</w:t>
      </w:r>
      <w:r>
        <w:rPr>
          <w:rFonts w:ascii="Calibri" w:eastAsia="Calibri" w:hAnsi="Calibri" w:cs="Calibri"/>
        </w:rPr>
        <w:t>Experimentos simples y compuestos.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Probabilidad condicionada.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Dependencia e independencia de sucesos.</w:t>
      </w:r>
      <w:proofErr w:type="gramEnd"/>
    </w:p>
    <w:p w:rsidR="00FD4171" w:rsidRDefault="000A684F">
      <w:pPr>
        <w:pStyle w:val="Poromisin"/>
        <w:spacing w:before="3" w:line="259" w:lineRule="auto"/>
        <w:ind w:left="461" w:right="119" w:hanging="360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 </w:t>
      </w:r>
      <w:r>
        <w:rPr>
          <w:rFonts w:ascii="Calibri" w:eastAsia="Calibri" w:hAnsi="Calibri" w:cs="Calibri"/>
        </w:rPr>
        <w:t>Teorema</w:t>
      </w:r>
      <w:proofErr w:type="gramEnd"/>
      <w:r>
        <w:rPr>
          <w:rFonts w:ascii="Calibri" w:eastAsia="Calibri" w:hAnsi="Calibri" w:cs="Calibri"/>
        </w:rPr>
        <w:t xml:space="preserve"> de la probabilidad compuesta. Teorema de Bayes.</w:t>
      </w:r>
    </w:p>
    <w:p w:rsidR="00FD4171" w:rsidRDefault="000A684F">
      <w:pPr>
        <w:pStyle w:val="Poromisin"/>
        <w:spacing w:before="19"/>
        <w:ind w:left="102"/>
        <w:rPr>
          <w:rFonts w:ascii="Calibri" w:eastAsia="Calibri" w:hAnsi="Calibri" w:cs="Calibri"/>
        </w:rPr>
      </w:pPr>
      <w:proofErr w:type="gramStart"/>
      <w:r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>
        <w:rPr>
          <w:rStyle w:val="Ninguno"/>
          <w:rFonts w:ascii="Calibri" w:eastAsia="Calibri" w:hAnsi="Calibri" w:cs="Calibri"/>
          <w:b/>
          <w:bCs/>
          <w:lang w:val="en-US"/>
        </w:rPr>
        <w:t xml:space="preserve">  </w:t>
      </w:r>
      <w:r>
        <w:rPr>
          <w:rFonts w:ascii="Calibri" w:eastAsia="Calibri" w:hAnsi="Calibri" w:cs="Calibri"/>
        </w:rPr>
        <w:t>Aplicación</w:t>
      </w:r>
      <w:proofErr w:type="gramEnd"/>
      <w:r>
        <w:rPr>
          <w:rFonts w:ascii="Calibri" w:eastAsia="Calibri" w:hAnsi="Calibri" w:cs="Calibri"/>
        </w:rPr>
        <w:t xml:space="preserve"> de la combinatoria al cálculo de probabilidades.</w:t>
      </w:r>
    </w:p>
    <w:p w:rsidR="00FD4171" w:rsidRDefault="000A684F">
      <w:pPr>
        <w:pStyle w:val="Poromisin"/>
        <w:spacing w:before="22" w:line="256" w:lineRule="auto"/>
        <w:ind w:left="461" w:right="120" w:hanging="3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Style w:val="Ninguno"/>
          <w:rFonts w:ascii="Symbol" w:eastAsia="Calibri" w:hAnsi="Symbol" w:cs="Calibri"/>
          <w:sz w:val="22"/>
          <w:szCs w:val="22"/>
          <w:lang w:val="en-US"/>
        </w:rPr>
        <w:t></w:t>
      </w:r>
      <w:r>
        <w:rPr>
          <w:rStyle w:val="Ninguno"/>
          <w:rFonts w:ascii="Times New Roman" w:eastAsia="Calibri" w:hAnsi="Times New Roman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Variables aleatorias discretas.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Distribución de probabilidad.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Media, varianza y desviación típica.</w:t>
      </w:r>
      <w:proofErr w:type="gramEnd"/>
    </w:p>
    <w:p w:rsidR="00FD4171" w:rsidRDefault="000A684F">
      <w:pPr>
        <w:pStyle w:val="Poromisin"/>
        <w:spacing w:before="3" w:line="259" w:lineRule="auto"/>
        <w:ind w:left="461" w:right="119" w:hanging="3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Style w:val="Ninguno"/>
          <w:rFonts w:ascii="Symbol" w:eastAsia="Calibri" w:hAnsi="Symbol" w:cs="Calibri"/>
          <w:sz w:val="22"/>
          <w:szCs w:val="22"/>
          <w:lang w:val="en-US"/>
        </w:rPr>
        <w:t></w:t>
      </w:r>
      <w:r>
        <w:rPr>
          <w:rStyle w:val="Ninguno"/>
          <w:rFonts w:ascii="Times New Roman" w:eastAsia="Calibri" w:hAnsi="Times New Roman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Distribución binomial.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Caracterización e identificación </w:t>
      </w:r>
      <w:proofErr w:type="gramStart"/>
      <w:r>
        <w:rPr>
          <w:rFonts w:ascii="Calibri" w:eastAsia="Calibri" w:hAnsi="Calibri" w:cs="Calibri"/>
          <w:sz w:val="22"/>
          <w:szCs w:val="22"/>
        </w:rPr>
        <w:t>del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modelo. </w:t>
      </w:r>
      <w:proofErr w:type="gramStart"/>
      <w:r>
        <w:rPr>
          <w:rFonts w:ascii="Calibri" w:eastAsia="Calibri" w:hAnsi="Calibri" w:cs="Calibri"/>
          <w:sz w:val="22"/>
          <w:szCs w:val="22"/>
        </w:rPr>
        <w:t>Cálculo de probabilidades.</w:t>
      </w:r>
      <w:proofErr w:type="gramEnd"/>
    </w:p>
    <w:p w:rsidR="00FD4171" w:rsidRDefault="000A684F">
      <w:pPr>
        <w:pStyle w:val="Poromisin"/>
        <w:spacing w:before="0" w:line="256" w:lineRule="auto"/>
        <w:ind w:left="461" w:right="116" w:hanging="3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Style w:val="Ninguno"/>
          <w:rFonts w:ascii="Symbol" w:eastAsia="Calibri" w:hAnsi="Symbol" w:cs="Calibri"/>
          <w:sz w:val="22"/>
          <w:szCs w:val="22"/>
          <w:lang w:val="en-US"/>
        </w:rPr>
        <w:t></w:t>
      </w:r>
      <w:r>
        <w:rPr>
          <w:rStyle w:val="Ninguno"/>
          <w:rFonts w:ascii="Times New Roman" w:eastAsia="Calibri" w:hAnsi="Times New Roman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Variables aleatorias continuas.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Función de densidad y de distribución.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Interpretación de la media, varianza y desviación típica.</w:t>
      </w:r>
      <w:proofErr w:type="gramEnd"/>
    </w:p>
    <w:p w:rsidR="00FD4171" w:rsidRDefault="000A684F">
      <w:pPr>
        <w:pStyle w:val="Poromisin"/>
        <w:spacing w:before="3" w:line="259" w:lineRule="auto"/>
        <w:ind w:left="461" w:right="116" w:hanging="3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Style w:val="Ninguno"/>
          <w:rFonts w:ascii="Symbol" w:eastAsia="Calibri" w:hAnsi="Symbol" w:cs="Calibri"/>
          <w:sz w:val="22"/>
          <w:szCs w:val="22"/>
          <w:lang w:val="en-US"/>
        </w:rPr>
        <w:t></w:t>
      </w:r>
      <w:r>
        <w:rPr>
          <w:rStyle w:val="Ninguno"/>
          <w:rFonts w:ascii="Times New Roman" w:eastAsia="Calibri" w:hAnsi="Times New Roman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Distribución normal.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Tipificación de la distribución normal.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Asignación de probabilidades en una distribución normal.</w:t>
      </w:r>
      <w:proofErr w:type="gramEnd"/>
    </w:p>
    <w:p w:rsidR="00FD4171" w:rsidRDefault="000A684F">
      <w:pPr>
        <w:pStyle w:val="Poromisin"/>
        <w:spacing w:before="35" w:line="259" w:lineRule="auto"/>
        <w:ind w:left="461" w:right="112" w:hanging="360"/>
        <w:jc w:val="lef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Style w:val="Ninguno"/>
          <w:rFonts w:ascii="Symbol" w:eastAsia="Calibri" w:hAnsi="Symbol" w:cs="Calibri"/>
          <w:sz w:val="22"/>
          <w:szCs w:val="22"/>
          <w:lang w:val="en-US"/>
        </w:rPr>
        <w:t></w:t>
      </w:r>
      <w:r>
        <w:rPr>
          <w:rStyle w:val="Ninguno"/>
          <w:rFonts w:ascii="Times New Roman" w:eastAsia="Calibri" w:hAnsi="Times New Roman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Cálculo de probabilidades mediante la aproximación de la distribución binomial por la normal.</w:t>
      </w:r>
      <w:proofErr w:type="gramEnd"/>
    </w:p>
    <w:p w:rsidR="00FD4171" w:rsidRDefault="00FD4171">
      <w:pPr>
        <w:pStyle w:val="Poromisin"/>
        <w:spacing w:before="0"/>
        <w:jc w:val="left"/>
        <w:rPr>
          <w:rFonts w:ascii="Calibri" w:eastAsia="Calibri" w:hAnsi="Calibri" w:cs="Calibri"/>
          <w:sz w:val="22"/>
          <w:szCs w:val="22"/>
        </w:rPr>
      </w:pPr>
    </w:p>
    <w:p w:rsidR="00FD4171" w:rsidRDefault="000A684F">
      <w:pPr>
        <w:pStyle w:val="Encabezamiento2"/>
        <w:keepNext w:val="0"/>
        <w:widowControl w:val="0"/>
        <w:spacing w:before="180"/>
        <w:ind w:left="102"/>
        <w:outlineLvl w:val="2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inguno"/>
          <w:rFonts w:ascii="Calibri" w:eastAsia="Calibri" w:hAnsi="Calibri" w:cs="Calibri"/>
          <w:sz w:val="22"/>
          <w:szCs w:val="22"/>
          <w:u w:val="single" w:color="000000"/>
        </w:rPr>
        <w:t>CRITERIOS DE EVALUACIÓN DEL BLOQUE 2</w:t>
      </w:r>
    </w:p>
    <w:p w:rsidR="00FD4171" w:rsidRDefault="00FD4171">
      <w:pPr>
        <w:pStyle w:val="Poromisin"/>
        <w:spacing w:before="4"/>
        <w:rPr>
          <w:rFonts w:ascii="Calibri" w:eastAsia="Calibri" w:hAnsi="Calibri" w:cs="Calibri"/>
          <w:b/>
          <w:bCs/>
          <w:sz w:val="10"/>
          <w:szCs w:val="10"/>
        </w:rPr>
      </w:pPr>
    </w:p>
    <w:p w:rsidR="00FD4171" w:rsidRDefault="000A684F">
      <w:pPr>
        <w:widowControl w:val="0"/>
        <w:numPr>
          <w:ilvl w:val="0"/>
          <w:numId w:val="13"/>
        </w:numPr>
        <w:spacing w:before="56" w:line="259" w:lineRule="auto"/>
        <w:ind w:right="117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Asignar probabilidades a sucesos aleatorios en experimentos simples y compuestos, utilizando la regla de Laplace en combinación con diferentes técnicas de recuento y la axiomática de la probabilidad, empleando los resultados numéricos obtenidos en la toma de decisiones en contextos relacionados con las ciencias sociales.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CMCT,</w:t>
      </w:r>
      <w:r>
        <w:rPr>
          <w:rStyle w:val="Ninguno"/>
          <w:rFonts w:ascii="Calibri" w:eastAsia="Calibri" w:hAnsi="Calibri" w:cs="Calibri"/>
          <w:b/>
          <w:bCs/>
          <w:spacing w:val="-19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CAA.</w:t>
      </w:r>
    </w:p>
    <w:p w:rsidR="00FD4171" w:rsidRDefault="000A684F">
      <w:pPr>
        <w:widowControl w:val="0"/>
        <w:numPr>
          <w:ilvl w:val="0"/>
          <w:numId w:val="13"/>
        </w:numPr>
        <w:spacing w:before="120" w:line="259" w:lineRule="auto"/>
        <w:ind w:right="120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Identificar los fenómenos que pueden modelizarse mediante las distribuciones de probabilidad binomial y normal calculando sus parámetros y determinando la probabilidad de diferentes sucesos asociados. </w:t>
      </w:r>
      <w:r>
        <w:rPr>
          <w:rStyle w:val="Ninguno"/>
          <w:rFonts w:ascii="Calibri" w:eastAsia="Calibri" w:hAnsi="Calibri" w:cs="Calibri"/>
          <w:b/>
          <w:bCs/>
          <w:sz w:val="22"/>
          <w:szCs w:val="22"/>
          <w:lang w:val="en-US"/>
        </w:rPr>
        <w:t>CMCT, CD,</w:t>
      </w:r>
      <w:r>
        <w:rPr>
          <w:rStyle w:val="Ninguno"/>
          <w:rFonts w:ascii="Calibri" w:eastAsia="Calibri" w:hAnsi="Calibri" w:cs="Calibri"/>
          <w:b/>
          <w:bCs/>
          <w:spacing w:val="-14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b/>
          <w:bCs/>
          <w:sz w:val="22"/>
          <w:szCs w:val="22"/>
          <w:lang w:val="en-US"/>
        </w:rPr>
        <w:t>CAA.</w:t>
      </w:r>
    </w:p>
    <w:p w:rsidR="00FD4171" w:rsidRDefault="000A684F">
      <w:pPr>
        <w:widowControl w:val="0"/>
        <w:numPr>
          <w:ilvl w:val="0"/>
          <w:numId w:val="13"/>
        </w:numPr>
        <w:spacing w:before="120" w:line="259" w:lineRule="auto"/>
        <w:ind w:right="117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Utilizar el vocabulario adecuado para la descripción de situaciones relacionadas con el azar y la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lastRenderedPageBreak/>
        <w:t xml:space="preserve">estadística, analizando </w:t>
      </w:r>
      <w:proofErr w:type="gramStart"/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un</w:t>
      </w:r>
      <w:proofErr w:type="gramEnd"/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 conjunto de datos o interpretando de forma crítica informaciones estadísticas presentes en los medios de comunicación, la publicidad y otros ámbitos, detectando posibles errores y manipulaciones tanto en la presentación de los datos como de las conclusiones.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CCL, CMCT, CD, CAA, CSC,</w:t>
      </w:r>
      <w:r>
        <w:rPr>
          <w:rStyle w:val="Ninguno"/>
          <w:rFonts w:ascii="Calibri" w:eastAsia="Calibri" w:hAnsi="Calibri" w:cs="Calibri"/>
          <w:b/>
          <w:bCs/>
          <w:spacing w:val="-19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CEC.</w:t>
      </w:r>
    </w:p>
    <w:p w:rsidR="00FD4171" w:rsidRDefault="00FD4171">
      <w:pPr>
        <w:widowControl w:val="0"/>
        <w:tabs>
          <w:tab w:val="left" w:pos="462"/>
        </w:tabs>
        <w:spacing w:before="120" w:line="259" w:lineRule="auto"/>
        <w:ind w:right="117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:rsidR="00FD4171" w:rsidRDefault="000A684F">
      <w:pPr>
        <w:pStyle w:val="Encabezamiento2"/>
        <w:keepNext w:val="0"/>
        <w:widowControl w:val="0"/>
        <w:ind w:left="102"/>
        <w:outlineLvl w:val="2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inguno"/>
          <w:rFonts w:ascii="Calibri" w:eastAsia="Calibri" w:hAnsi="Calibri" w:cs="Calibri"/>
          <w:sz w:val="22"/>
          <w:szCs w:val="22"/>
          <w:u w:val="single" w:color="000000"/>
        </w:rPr>
        <w:t>CONTENIDOS DEL BLOQUE 3. INFERENCIA ESTADÍ</w:t>
      </w:r>
      <w:r>
        <w:rPr>
          <w:rStyle w:val="Ninguno"/>
          <w:rFonts w:ascii="Calibri" w:eastAsia="Calibri" w:hAnsi="Calibri" w:cs="Calibri"/>
          <w:sz w:val="22"/>
          <w:szCs w:val="22"/>
          <w:u w:val="single" w:color="000000"/>
          <w:lang w:val="de-DE"/>
        </w:rPr>
        <w:t>STICA</w:t>
      </w:r>
    </w:p>
    <w:p w:rsidR="00FD4171" w:rsidRDefault="000A684F">
      <w:pPr>
        <w:pStyle w:val="Poromisin"/>
        <w:spacing w:before="183" w:line="259" w:lineRule="auto"/>
        <w:ind w:left="461" w:right="116" w:hanging="3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Style w:val="Ninguno"/>
          <w:rFonts w:ascii="Symbol" w:eastAsia="Calibri" w:hAnsi="Symbol" w:cs="Calibri"/>
          <w:sz w:val="22"/>
          <w:szCs w:val="22"/>
          <w:lang w:val="en-US"/>
        </w:rPr>
        <w:t></w:t>
      </w:r>
      <w:r>
        <w:rPr>
          <w:rStyle w:val="Ninguno"/>
          <w:rFonts w:ascii="Times New Roman" w:eastAsia="Calibri" w:hAnsi="Times New Roman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Población y muestra.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Métodos de selección de una muestra: Tipos de muestreo. </w:t>
      </w:r>
      <w:proofErr w:type="gramStart"/>
      <w:r>
        <w:rPr>
          <w:rFonts w:ascii="Calibri" w:eastAsia="Calibri" w:hAnsi="Calibri" w:cs="Calibri"/>
          <w:sz w:val="22"/>
          <w:szCs w:val="22"/>
        </w:rPr>
        <w:t>Tamaño y representatividad de una muestra.</w:t>
      </w:r>
      <w:proofErr w:type="gramEnd"/>
    </w:p>
    <w:p w:rsidR="00FD4171" w:rsidRDefault="000A684F">
      <w:pPr>
        <w:pStyle w:val="Poromisin"/>
        <w:spacing w:before="0" w:line="259" w:lineRule="auto"/>
        <w:ind w:left="461" w:right="119" w:hanging="3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Style w:val="Ninguno"/>
          <w:rFonts w:ascii="Symbol" w:eastAsia="Calibri" w:hAnsi="Symbol" w:cs="Calibri"/>
          <w:sz w:val="22"/>
          <w:szCs w:val="22"/>
          <w:lang w:val="en-US"/>
        </w:rPr>
        <w:t></w:t>
      </w:r>
      <w:r>
        <w:rPr>
          <w:rStyle w:val="Ninguno"/>
          <w:rFonts w:ascii="Times New Roman" w:eastAsia="Calibri" w:hAnsi="Times New Roman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Estadística paramétrica.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Parámetros de una población y estadísticos obtenidos a partir de una muestra.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Estimación puntual.</w:t>
      </w:r>
      <w:proofErr w:type="gramEnd"/>
    </w:p>
    <w:p w:rsidR="00FD4171" w:rsidRDefault="000A684F">
      <w:pPr>
        <w:pStyle w:val="Poromisin"/>
        <w:spacing w:before="0" w:line="259" w:lineRule="auto"/>
        <w:ind w:left="461" w:right="116" w:hanging="3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Style w:val="Ninguno"/>
          <w:rFonts w:ascii="Symbol" w:eastAsia="Calibri" w:hAnsi="Symbol" w:cs="Calibri"/>
          <w:sz w:val="22"/>
          <w:szCs w:val="22"/>
          <w:lang w:val="en-US"/>
        </w:rPr>
        <w:t></w:t>
      </w:r>
      <w:r>
        <w:rPr>
          <w:rStyle w:val="Ninguno"/>
          <w:rFonts w:ascii="Times New Roman" w:eastAsia="Calibri" w:hAnsi="Times New Roman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Media y desviación típica de la media muestral y de la proporción muestral.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Distribución de la media muestral en una población normal.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Distribución de la media muestral y de la proporción muestral en el caso de muestras grandes.</w:t>
      </w:r>
      <w:proofErr w:type="gramEnd"/>
    </w:p>
    <w:p w:rsidR="00FD4171" w:rsidRDefault="000A684F">
      <w:pPr>
        <w:pStyle w:val="Poromisi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</w:tabs>
        <w:spacing w:before="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Style w:val="Ninguno"/>
          <w:rFonts w:ascii="Symbol" w:eastAsia="Calibri" w:hAnsi="Symbol" w:cs="Calibri"/>
          <w:sz w:val="22"/>
          <w:szCs w:val="22"/>
          <w:lang w:val="en-US"/>
        </w:rPr>
        <w:t></w:t>
      </w:r>
      <w:r>
        <w:rPr>
          <w:rStyle w:val="Ninguno"/>
          <w:rFonts w:ascii="Times New Roman" w:eastAsia="Calibri" w:hAnsi="Times New Roman" w:cs="Calibri"/>
          <w:b/>
          <w:bCs/>
          <w:sz w:val="22"/>
          <w:szCs w:val="22"/>
          <w:lang w:val="en-US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>Estimación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por intervalos de confianza.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Relación entre confianza, error y tamaño </w:t>
      </w:r>
      <w:r>
        <w:rPr>
          <w:rFonts w:ascii="Calibri" w:eastAsia="Calibri" w:hAnsi="Calibri" w:cs="Calibri"/>
          <w:sz w:val="22"/>
          <w:szCs w:val="22"/>
          <w:lang w:val="es-ES_tradnl"/>
        </w:rPr>
        <w:t>m</w:t>
      </w:r>
      <w:r>
        <w:rPr>
          <w:rFonts w:ascii="Calibri" w:eastAsia="Calibri" w:hAnsi="Calibri" w:cs="Calibri"/>
          <w:sz w:val="22"/>
          <w:szCs w:val="22"/>
        </w:rPr>
        <w:t>uestral.</w:t>
      </w:r>
      <w:proofErr w:type="gramEnd"/>
    </w:p>
    <w:p w:rsidR="00FD4171" w:rsidRDefault="000A684F">
      <w:pPr>
        <w:pStyle w:val="Poromisin"/>
        <w:spacing w:before="19" w:line="259" w:lineRule="auto"/>
        <w:ind w:left="461" w:right="116" w:hanging="3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Style w:val="Ninguno"/>
          <w:rFonts w:ascii="Symbol" w:eastAsia="Calibri" w:hAnsi="Symbol" w:cs="Calibri"/>
          <w:sz w:val="22"/>
          <w:szCs w:val="22"/>
          <w:lang w:val="en-US"/>
        </w:rPr>
        <w:t></w:t>
      </w:r>
      <w:r>
        <w:rPr>
          <w:rStyle w:val="Ninguno"/>
          <w:rFonts w:ascii="Times New Roman" w:eastAsia="Calibri" w:hAnsi="Times New Roman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Intervalo de confianza para la media poblacional de una distribución normal con desviación típica conocida.</w:t>
      </w:r>
      <w:proofErr w:type="gramEnd"/>
    </w:p>
    <w:p w:rsidR="00FD4171" w:rsidRDefault="000A684F">
      <w:pPr>
        <w:pStyle w:val="Poromisin"/>
        <w:spacing w:before="0" w:line="256" w:lineRule="auto"/>
        <w:ind w:left="461" w:right="118" w:hanging="3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Style w:val="Ninguno"/>
          <w:rFonts w:ascii="Symbol" w:eastAsia="Calibri" w:hAnsi="Symbol" w:cs="Calibri"/>
          <w:sz w:val="22"/>
          <w:szCs w:val="22"/>
          <w:lang w:val="en-US"/>
        </w:rPr>
        <w:t></w:t>
      </w:r>
      <w:r>
        <w:rPr>
          <w:rStyle w:val="Ninguno"/>
          <w:rFonts w:ascii="Times New Roman" w:eastAsia="Calibri" w:hAnsi="Times New Roman" w:cs="Calibri"/>
          <w:b/>
          <w:bCs/>
          <w:spacing w:val="27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Intervalo</w:t>
      </w:r>
      <w:r>
        <w:rPr>
          <w:rStyle w:val="Ninguno"/>
          <w:rFonts w:ascii="Calibri" w:eastAsia="Calibri" w:hAnsi="Calibri" w:cs="Calibri"/>
          <w:spacing w:val="-13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Style w:val="Ninguno"/>
          <w:rFonts w:ascii="Calibri" w:eastAsia="Calibri" w:hAnsi="Calibri" w:cs="Calibri"/>
          <w:spacing w:val="-15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confianza</w:t>
      </w:r>
      <w:r>
        <w:rPr>
          <w:rStyle w:val="Ninguno"/>
          <w:rFonts w:ascii="Calibri" w:eastAsia="Calibri" w:hAnsi="Calibri" w:cs="Calibri"/>
          <w:spacing w:val="-14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Style w:val="Ninguno"/>
          <w:rFonts w:ascii="Calibri" w:eastAsia="Calibri" w:hAnsi="Calibri" w:cs="Calibri"/>
          <w:spacing w:val="-17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Style w:val="Ninguno"/>
          <w:rFonts w:ascii="Calibri" w:eastAsia="Calibri" w:hAnsi="Calibri" w:cs="Calibri"/>
          <w:spacing w:val="-15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media</w:t>
      </w:r>
      <w:r>
        <w:rPr>
          <w:rStyle w:val="Ninguno"/>
          <w:rFonts w:ascii="Calibri" w:eastAsia="Calibri" w:hAnsi="Calibri" w:cs="Calibri"/>
          <w:spacing w:val="-12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poblacional</w:t>
      </w:r>
      <w:r>
        <w:rPr>
          <w:rStyle w:val="Ninguno"/>
          <w:rFonts w:ascii="Calibri" w:eastAsia="Calibri" w:hAnsi="Calibri" w:cs="Calibri"/>
          <w:spacing w:val="-14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Style w:val="Ninguno"/>
          <w:rFonts w:ascii="Calibri" w:eastAsia="Calibri" w:hAnsi="Calibri" w:cs="Calibri"/>
          <w:spacing w:val="-13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una</w:t>
      </w:r>
      <w:r>
        <w:rPr>
          <w:rStyle w:val="Ninguno"/>
          <w:rFonts w:ascii="Calibri" w:eastAsia="Calibri" w:hAnsi="Calibri" w:cs="Calibri"/>
          <w:spacing w:val="-14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distribución</w:t>
      </w:r>
      <w:r>
        <w:rPr>
          <w:rStyle w:val="Ninguno"/>
          <w:rFonts w:ascii="Calibri" w:eastAsia="Calibri" w:hAnsi="Calibri" w:cs="Calibri"/>
          <w:spacing w:val="-15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Style w:val="Ninguno"/>
          <w:rFonts w:ascii="Calibri" w:eastAsia="Calibri" w:hAnsi="Calibri" w:cs="Calibri"/>
          <w:spacing w:val="-15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modelo</w:t>
      </w:r>
      <w:r>
        <w:rPr>
          <w:rStyle w:val="Ninguno"/>
          <w:rFonts w:ascii="Calibri" w:eastAsia="Calibri" w:hAnsi="Calibri" w:cs="Calibri"/>
          <w:spacing w:val="-13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desconocido y para la proporción en el caso de muestras</w:t>
      </w:r>
      <w:r>
        <w:rPr>
          <w:rStyle w:val="Ninguno"/>
          <w:rFonts w:ascii="Calibri" w:eastAsia="Calibri" w:hAnsi="Calibri" w:cs="Calibri"/>
          <w:spacing w:val="-15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grandes.</w:t>
      </w:r>
      <w:proofErr w:type="gramEnd"/>
    </w:p>
    <w:p w:rsidR="00FD4171" w:rsidRDefault="000A684F">
      <w:pPr>
        <w:widowControl w:val="0"/>
        <w:spacing w:before="164" w:line="276" w:lineRule="auto"/>
        <w:ind w:left="461" w:right="119" w:hanging="360"/>
        <w:jc w:val="both"/>
        <w:rPr>
          <w:rStyle w:val="Ninguno"/>
          <w:rFonts w:ascii="Calibri" w:eastAsia="Calibri" w:hAnsi="Calibri" w:cs="Calibri"/>
          <w:i/>
          <w:iCs/>
          <w:sz w:val="22"/>
          <w:szCs w:val="22"/>
        </w:rPr>
      </w:pPr>
      <w:proofErr w:type="gramStart"/>
      <w:r>
        <w:rPr>
          <w:rStyle w:val="Ninguno"/>
          <w:rFonts w:ascii="Symbol" w:eastAsia="Calibri" w:hAnsi="Symbol" w:cs="Calibri"/>
          <w:sz w:val="22"/>
          <w:szCs w:val="22"/>
          <w:lang w:val="en-US"/>
        </w:rPr>
        <w:t></w:t>
      </w:r>
      <w:r>
        <w:rPr>
          <w:rStyle w:val="Ninguno"/>
          <w:rFonts w:eastAsia="Calibri" w:cs="Calibri"/>
          <w:b/>
          <w:bCs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Contraste de hipó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  <w:lang w:val="it-IT"/>
        </w:rPr>
        <w:t>tesis.</w:t>
      </w:r>
      <w:proofErr w:type="gramEnd"/>
      <w:r>
        <w:rPr>
          <w:rStyle w:val="Ninguno"/>
          <w:rFonts w:ascii="Calibri" w:eastAsia="Calibri" w:hAnsi="Calibri" w:cs="Calibri"/>
          <w:i/>
          <w:iCs/>
          <w:sz w:val="22"/>
          <w:szCs w:val="22"/>
          <w:lang w:val="it-IT"/>
        </w:rPr>
        <w:t xml:space="preserve"> Hip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ó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  <w:lang w:val="it-IT"/>
        </w:rPr>
        <w:t>tesis nula. Hip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ó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  <w:lang w:val="pt-PT"/>
        </w:rPr>
        <w:t>tesis alternativa. Estad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í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  <w:lang w:val="it-IT"/>
        </w:rPr>
        <w:t xml:space="preserve">stico </w:t>
      </w:r>
      <w:proofErr w:type="gramStart"/>
      <w:r>
        <w:rPr>
          <w:rStyle w:val="Ninguno"/>
          <w:rFonts w:ascii="Calibri" w:eastAsia="Calibri" w:hAnsi="Calibri" w:cs="Calibri"/>
          <w:i/>
          <w:iCs/>
          <w:sz w:val="22"/>
          <w:szCs w:val="22"/>
          <w:lang w:val="it-IT"/>
        </w:rPr>
        <w:t>del</w:t>
      </w:r>
      <w:proofErr w:type="gramEnd"/>
      <w:r>
        <w:rPr>
          <w:rStyle w:val="Ninguno"/>
          <w:rFonts w:ascii="Calibri" w:eastAsia="Calibri" w:hAnsi="Calibri" w:cs="Calibri"/>
          <w:i/>
          <w:iCs/>
          <w:sz w:val="22"/>
          <w:szCs w:val="22"/>
          <w:lang w:val="it-IT"/>
        </w:rPr>
        <w:t xml:space="preserve"> contraste. Regi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ón de aceptació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  <w:lang w:val="it-IT"/>
        </w:rPr>
        <w:t>n. Regi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ó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  <w:lang w:val="fr-FR"/>
        </w:rPr>
        <w:t>n cr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 xml:space="preserve">ítica o de rechazo. Contraste bilateral. Contraste unilateral. Errores: tipo I, Nivel de significación. </w:t>
      </w:r>
      <w:proofErr w:type="gramStart"/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de</w:t>
      </w:r>
      <w:proofErr w:type="gramEnd"/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 xml:space="preserve"> tipo II, Potencia del</w:t>
      </w:r>
      <w:r>
        <w:rPr>
          <w:rStyle w:val="Ninguno"/>
          <w:rFonts w:ascii="Calibri" w:eastAsia="Calibri" w:hAnsi="Calibri" w:cs="Calibri"/>
          <w:i/>
          <w:iCs/>
          <w:spacing w:val="-24"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  <w:lang w:val="it-IT"/>
        </w:rPr>
        <w:t>contraste.</w:t>
      </w:r>
    </w:p>
    <w:p w:rsidR="00FD4171" w:rsidRDefault="000A684F">
      <w:pPr>
        <w:widowControl w:val="0"/>
        <w:spacing w:before="1" w:line="276" w:lineRule="auto"/>
        <w:ind w:left="461" w:right="114" w:hanging="360"/>
        <w:jc w:val="both"/>
        <w:rPr>
          <w:rStyle w:val="Ninguno"/>
          <w:rFonts w:ascii="Calibri" w:eastAsia="Calibri" w:hAnsi="Calibri" w:cs="Calibri"/>
          <w:i/>
          <w:iCs/>
          <w:sz w:val="22"/>
          <w:szCs w:val="22"/>
        </w:rPr>
      </w:pPr>
      <w:proofErr w:type="gramStart"/>
      <w:r>
        <w:rPr>
          <w:rStyle w:val="Ninguno"/>
          <w:rFonts w:ascii="Symbol" w:eastAsia="Calibri" w:hAnsi="Symbol" w:cs="Calibri"/>
          <w:sz w:val="22"/>
          <w:szCs w:val="22"/>
          <w:lang w:val="en-US"/>
        </w:rPr>
        <w:t></w:t>
      </w:r>
      <w:r>
        <w:rPr>
          <w:rStyle w:val="Ninguno"/>
          <w:rFonts w:eastAsia="Calibri" w:cs="Calibri"/>
          <w:b/>
          <w:bCs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Contraste de hipótesis para el parámetro p de una distribució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  <w:lang w:val="it-IT"/>
        </w:rPr>
        <w:t>n binomial.</w:t>
      </w:r>
      <w:proofErr w:type="gramEnd"/>
      <w:r>
        <w:rPr>
          <w:rStyle w:val="Ninguno"/>
          <w:rFonts w:ascii="Calibri" w:eastAsia="Calibri" w:hAnsi="Calibri" w:cs="Calibri"/>
          <w:i/>
          <w:iCs/>
          <w:sz w:val="22"/>
          <w:szCs w:val="22"/>
          <w:lang w:val="it-IT"/>
        </w:rPr>
        <w:t xml:space="preserve"> Contraste de hip</w:t>
      </w:r>
      <w:r>
        <w:rPr>
          <w:rStyle w:val="Ninguno"/>
          <w:rFonts w:ascii="Calibri" w:eastAsia="Calibri" w:hAnsi="Calibri" w:cs="Calibri"/>
          <w:i/>
          <w:iCs/>
          <w:sz w:val="22"/>
          <w:szCs w:val="22"/>
        </w:rPr>
        <w:t>ótesis para la media de una población normal (σ conocida, σ desconocida y n ≥ 30). Contraste de hipótesis para la diferencias de medias de distribuciones normales con desviación típica conocida o diferencias de proporciones.</w:t>
      </w:r>
    </w:p>
    <w:p w:rsidR="00FD4171" w:rsidRDefault="00FD4171">
      <w:pPr>
        <w:pStyle w:val="Encabezamiento2"/>
        <w:keepNext w:val="0"/>
        <w:widowControl w:val="0"/>
        <w:spacing w:before="34"/>
        <w:ind w:left="102"/>
        <w:outlineLvl w:val="2"/>
        <w:rPr>
          <w:rStyle w:val="Ninguno"/>
          <w:rFonts w:ascii="Calibri" w:eastAsia="Calibri" w:hAnsi="Calibri" w:cs="Calibri"/>
          <w:i/>
          <w:iCs/>
          <w:sz w:val="22"/>
          <w:szCs w:val="22"/>
          <w:u w:color="000000"/>
        </w:rPr>
      </w:pPr>
    </w:p>
    <w:p w:rsidR="00FD4171" w:rsidRDefault="00FD4171">
      <w:pPr>
        <w:pStyle w:val="Encabezamiento2"/>
        <w:keepNext w:val="0"/>
        <w:widowControl w:val="0"/>
        <w:spacing w:before="34"/>
        <w:ind w:left="102"/>
        <w:outlineLvl w:val="2"/>
        <w:rPr>
          <w:rStyle w:val="Ninguno"/>
          <w:rFonts w:ascii="Calibri" w:eastAsia="Calibri" w:hAnsi="Calibri" w:cs="Calibri"/>
          <w:i/>
          <w:iCs/>
          <w:sz w:val="22"/>
          <w:szCs w:val="22"/>
          <w:u w:color="000000"/>
        </w:rPr>
      </w:pPr>
    </w:p>
    <w:p w:rsidR="00FD4171" w:rsidRDefault="00FD4171">
      <w:pPr>
        <w:pStyle w:val="Encabezamiento2"/>
        <w:keepNext w:val="0"/>
        <w:widowControl w:val="0"/>
        <w:spacing w:before="34"/>
        <w:ind w:left="102"/>
        <w:outlineLvl w:val="2"/>
        <w:rPr>
          <w:rStyle w:val="Ninguno"/>
          <w:rFonts w:ascii="Calibri" w:eastAsia="Calibri" w:hAnsi="Calibri" w:cs="Calibri"/>
          <w:i/>
          <w:iCs/>
          <w:sz w:val="22"/>
          <w:szCs w:val="22"/>
          <w:u w:color="000000"/>
        </w:rPr>
      </w:pPr>
    </w:p>
    <w:p w:rsidR="00FD4171" w:rsidRDefault="00FD4171">
      <w:pPr>
        <w:pStyle w:val="Encabezamiento2"/>
        <w:keepNext w:val="0"/>
        <w:widowControl w:val="0"/>
        <w:spacing w:before="34"/>
        <w:ind w:left="102"/>
        <w:outlineLvl w:val="2"/>
        <w:rPr>
          <w:rStyle w:val="Ninguno"/>
          <w:rFonts w:ascii="Calibri" w:eastAsia="Calibri" w:hAnsi="Calibri" w:cs="Calibri"/>
          <w:i/>
          <w:iCs/>
          <w:sz w:val="22"/>
          <w:szCs w:val="22"/>
          <w:u w:color="000000"/>
        </w:rPr>
      </w:pPr>
    </w:p>
    <w:p w:rsidR="00FD4171" w:rsidRDefault="000A684F">
      <w:pPr>
        <w:pStyle w:val="Encabezamiento2"/>
        <w:keepNext w:val="0"/>
        <w:widowControl w:val="0"/>
        <w:spacing w:before="34"/>
        <w:ind w:left="102"/>
        <w:outlineLvl w:val="2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inguno"/>
          <w:rFonts w:ascii="Calibri" w:eastAsia="Calibri" w:hAnsi="Calibri" w:cs="Calibri"/>
          <w:sz w:val="22"/>
          <w:szCs w:val="22"/>
          <w:u w:val="single" w:color="000000"/>
        </w:rPr>
        <w:t>CRITERIOS DE EVALUACIÓN DEL BLOQUE 3</w:t>
      </w:r>
    </w:p>
    <w:p w:rsidR="00FD4171" w:rsidRDefault="00FD4171">
      <w:pPr>
        <w:pStyle w:val="Poromisin"/>
        <w:spacing w:before="4"/>
        <w:jc w:val="left"/>
        <w:rPr>
          <w:rStyle w:val="Ninguno"/>
          <w:rFonts w:ascii="Calibri" w:eastAsia="Calibri" w:hAnsi="Calibri" w:cs="Calibri"/>
          <w:b/>
          <w:bCs/>
          <w:sz w:val="10"/>
          <w:szCs w:val="10"/>
        </w:rPr>
      </w:pPr>
    </w:p>
    <w:p w:rsidR="00FD4171" w:rsidRDefault="000A684F">
      <w:pPr>
        <w:widowControl w:val="0"/>
        <w:numPr>
          <w:ilvl w:val="0"/>
          <w:numId w:val="15"/>
        </w:numPr>
        <w:spacing w:before="57" w:line="259" w:lineRule="auto"/>
        <w:ind w:right="117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Describir procedimientos estadísticos que permiten estimar parámetros desconocidos de una población con una fiabilidad o un error prefijados, calculando el tamaño muestral necesario y construyendo el intervalo de confianza para la media de una población normal con desviación típica conocida y para la media y proporción poblacional cuando el tamaño muestral es suficientemente grande. </w:t>
      </w:r>
      <w:r>
        <w:rPr>
          <w:rStyle w:val="Ninguno"/>
          <w:rFonts w:ascii="Calibri" w:eastAsia="Calibri" w:hAnsi="Calibri" w:cs="Calibri"/>
          <w:b/>
          <w:bCs/>
          <w:sz w:val="22"/>
          <w:szCs w:val="22"/>
          <w:lang w:val="en-US"/>
        </w:rPr>
        <w:t>CCL,</w:t>
      </w:r>
      <w:r>
        <w:rPr>
          <w:rStyle w:val="Ninguno"/>
          <w:rFonts w:ascii="Calibri" w:eastAsia="Calibri" w:hAnsi="Calibri" w:cs="Calibri"/>
          <w:b/>
          <w:bCs/>
          <w:spacing w:val="-13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b/>
          <w:bCs/>
          <w:sz w:val="22"/>
          <w:szCs w:val="22"/>
          <w:lang w:val="en-US"/>
        </w:rPr>
        <w:t>CMCT.</w:t>
      </w:r>
    </w:p>
    <w:p w:rsidR="00FD4171" w:rsidRDefault="000A684F">
      <w:pPr>
        <w:widowControl w:val="0"/>
        <w:numPr>
          <w:ilvl w:val="0"/>
          <w:numId w:val="16"/>
        </w:numPr>
        <w:spacing w:before="158" w:line="259" w:lineRule="auto"/>
        <w:ind w:right="116"/>
        <w:jc w:val="both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Presentar de forma ordenada información estadística utilizando vocabulario y representaciones</w:t>
      </w:r>
      <w:r>
        <w:rPr>
          <w:rStyle w:val="Ninguno"/>
          <w:rFonts w:ascii="Calibri" w:eastAsia="Calibri" w:hAnsi="Calibri" w:cs="Calibri"/>
          <w:spacing w:val="-10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adecuadas</w:t>
      </w:r>
      <w:r>
        <w:rPr>
          <w:rStyle w:val="Ninguno"/>
          <w:rFonts w:ascii="Calibri" w:eastAsia="Calibri" w:hAnsi="Calibri" w:cs="Calibri"/>
          <w:spacing w:val="-12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y</w:t>
      </w:r>
      <w:r>
        <w:rPr>
          <w:rStyle w:val="Ninguno"/>
          <w:rFonts w:ascii="Calibri" w:eastAsia="Calibri" w:hAnsi="Calibri" w:cs="Calibri"/>
          <w:spacing w:val="-13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analizar</w:t>
      </w:r>
      <w:r>
        <w:rPr>
          <w:rStyle w:val="Ninguno"/>
          <w:rFonts w:ascii="Calibri" w:eastAsia="Calibri" w:hAnsi="Calibri" w:cs="Calibri"/>
          <w:spacing w:val="-12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de</w:t>
      </w:r>
      <w:r>
        <w:rPr>
          <w:rStyle w:val="Ninguno"/>
          <w:rFonts w:ascii="Calibri" w:eastAsia="Calibri" w:hAnsi="Calibri" w:cs="Calibri"/>
          <w:spacing w:val="-13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forma</w:t>
      </w:r>
      <w:r>
        <w:rPr>
          <w:rStyle w:val="Ninguno"/>
          <w:rFonts w:ascii="Calibri" w:eastAsia="Calibri" w:hAnsi="Calibri" w:cs="Calibri"/>
          <w:spacing w:val="-14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crítica</w:t>
      </w:r>
      <w:r>
        <w:rPr>
          <w:rStyle w:val="Ninguno"/>
          <w:rFonts w:ascii="Calibri" w:eastAsia="Calibri" w:hAnsi="Calibri" w:cs="Calibri"/>
          <w:spacing w:val="-15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y</w:t>
      </w:r>
      <w:r>
        <w:rPr>
          <w:rStyle w:val="Ninguno"/>
          <w:rFonts w:ascii="Calibri" w:eastAsia="Calibri" w:hAnsi="Calibri" w:cs="Calibri"/>
          <w:spacing w:val="-11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argumentada</w:t>
      </w:r>
      <w:r>
        <w:rPr>
          <w:rStyle w:val="Ninguno"/>
          <w:rFonts w:ascii="Calibri" w:eastAsia="Calibri" w:hAnsi="Calibri" w:cs="Calibri"/>
          <w:spacing w:val="-12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>informes</w:t>
      </w:r>
      <w:r>
        <w:rPr>
          <w:rStyle w:val="Ninguno"/>
          <w:rFonts w:ascii="Calibri" w:eastAsia="Calibri" w:hAnsi="Calibri" w:cs="Calibri"/>
          <w:spacing w:val="-13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  <w:lang w:val="en-US"/>
        </w:rPr>
        <w:t xml:space="preserve">estadísticos presentes en los medios de comunicación, publicidad y otros ámbitos, prestando especial atención a su ficha técnica, detectando posibles errores y manipulaciones en su presentación y conclusiones. </w:t>
      </w:r>
      <w:r>
        <w:rPr>
          <w:rStyle w:val="Ninguno"/>
          <w:rFonts w:ascii="Calibri" w:eastAsia="Calibri" w:hAnsi="Calibri" w:cs="Calibri"/>
          <w:b/>
          <w:bCs/>
          <w:sz w:val="22"/>
          <w:szCs w:val="22"/>
          <w:lang w:val="en-US"/>
        </w:rPr>
        <w:t>CCL, CMCT, CD,</w:t>
      </w:r>
      <w:r>
        <w:rPr>
          <w:rStyle w:val="Ninguno"/>
          <w:rFonts w:ascii="Calibri" w:eastAsia="Calibri" w:hAnsi="Calibri" w:cs="Calibri"/>
          <w:b/>
          <w:bCs/>
          <w:spacing w:val="-15"/>
          <w:sz w:val="22"/>
          <w:szCs w:val="22"/>
          <w:lang w:val="en-US"/>
        </w:rPr>
        <w:t xml:space="preserve"> </w:t>
      </w:r>
      <w:r>
        <w:rPr>
          <w:rStyle w:val="Ninguno"/>
          <w:rFonts w:ascii="Calibri" w:eastAsia="Calibri" w:hAnsi="Calibri" w:cs="Calibri"/>
          <w:b/>
          <w:bCs/>
          <w:sz w:val="22"/>
          <w:szCs w:val="22"/>
          <w:lang w:val="en-US"/>
        </w:rPr>
        <w:t>SIEP.</w:t>
      </w:r>
    </w:p>
    <w:p w:rsidR="00FD4171" w:rsidRDefault="00FD4171">
      <w:pPr>
        <w:pStyle w:val="Poromisin"/>
        <w:spacing w:before="0"/>
        <w:jc w:val="left"/>
        <w:rPr>
          <w:rFonts w:ascii="Calibri" w:eastAsia="Calibri" w:hAnsi="Calibri" w:cs="Calibri"/>
          <w:b/>
          <w:bCs/>
          <w:sz w:val="22"/>
          <w:szCs w:val="22"/>
        </w:rPr>
      </w:pPr>
    </w:p>
    <w:p w:rsidR="00FD4171" w:rsidRDefault="000A684F">
      <w:pPr>
        <w:pStyle w:val="Poromisin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lang w:val="es-ES_tradnl"/>
        </w:rPr>
        <w:t>El desarrollo de las distintas unidades didácticas queda recogido en el anexo I de esta programación.</w:t>
      </w:r>
    </w:p>
    <w:p w:rsidR="00FD4171" w:rsidRDefault="00FD4171">
      <w:pPr>
        <w:pStyle w:val="Poromisin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:rsidR="00FD4171" w:rsidRDefault="00FD4171">
      <w:pPr>
        <w:shd w:val="clear" w:color="auto" w:fill="4F81B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rPr>
          <w:rStyle w:val="Ninguno"/>
          <w:rFonts w:ascii="Trebuchet MS" w:eastAsia="Trebuchet MS" w:hAnsi="Trebuchet MS" w:cs="Trebuchet MS"/>
          <w:b/>
          <w:bCs/>
          <w:color w:val="FFFFFF"/>
          <w:sz w:val="20"/>
          <w:szCs w:val="20"/>
          <w:u w:color="FFFFFF"/>
        </w:rPr>
      </w:pPr>
    </w:p>
    <w:p w:rsidR="00FD4171" w:rsidRDefault="000A684F">
      <w:pPr>
        <w:pStyle w:val="Ttulo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</w:rPr>
      </w:pPr>
      <w:bookmarkStart w:id="5" w:name="_Toc4"/>
      <w:r>
        <w:rPr>
          <w:rFonts w:ascii="Trebuchet MS" w:hAnsi="Trebuchet MS"/>
        </w:rPr>
        <w:t xml:space="preserve">  </w:t>
      </w:r>
      <w:proofErr w:type="gramStart"/>
      <w:r>
        <w:rPr>
          <w:rFonts w:ascii="Trebuchet MS" w:hAnsi="Trebuchet MS"/>
        </w:rPr>
        <w:t>5.Metodología</w:t>
      </w:r>
      <w:bookmarkEnd w:id="5"/>
      <w:proofErr w:type="gramEnd"/>
    </w:p>
    <w:p w:rsidR="00FD4171" w:rsidRDefault="00FD4171">
      <w:pPr>
        <w:shd w:val="clear" w:color="auto" w:fill="4F81B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rPr>
          <w:rFonts w:ascii="Trebuchet MS" w:eastAsia="Trebuchet MS" w:hAnsi="Trebuchet MS" w:cs="Trebuchet MS"/>
          <w:b/>
          <w:bCs/>
          <w:color w:val="FFFFFF"/>
          <w:sz w:val="20"/>
          <w:szCs w:val="20"/>
          <w:u w:color="FFFFFF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sz w:val="22"/>
          <w:szCs w:val="22"/>
        </w:rPr>
      </w:pPr>
    </w:p>
    <w:p w:rsidR="00FD4171" w:rsidRDefault="000A684F">
      <w:pPr>
        <w:pStyle w:val="Poromisin"/>
      </w:pPr>
      <w:r>
        <w:rPr>
          <w:rFonts w:eastAsia="Arial Unicode MS" w:cs="Arial Unicode MS"/>
        </w:rPr>
        <w:t xml:space="preserve">La metodología utilizará </w:t>
      </w:r>
      <w:proofErr w:type="gramStart"/>
      <w:r>
        <w:rPr>
          <w:rFonts w:eastAsia="Arial Unicode MS" w:cs="Arial Unicode MS"/>
        </w:rPr>
        <w:t>un</w:t>
      </w:r>
      <w:proofErr w:type="gramEnd"/>
      <w:r>
        <w:rPr>
          <w:rFonts w:eastAsia="Arial Unicode MS" w:cs="Arial Unicode MS"/>
        </w:rPr>
        <w:t xml:space="preserve"> enfoque eminentemente procedimental. Los contenidos de carácter conceptual se establecerán </w:t>
      </w:r>
      <w:proofErr w:type="gramStart"/>
      <w:r>
        <w:rPr>
          <w:rFonts w:eastAsia="Arial Unicode MS" w:cs="Arial Unicode MS"/>
        </w:rPr>
        <w:t>como</w:t>
      </w:r>
      <w:proofErr w:type="gramEnd"/>
      <w:r>
        <w:rPr>
          <w:rFonts w:eastAsia="Arial Unicode MS" w:cs="Arial Unicode MS"/>
        </w:rPr>
        <w:t xml:space="preserve"> complemento a los de tipo experimental, a través de actividades y proyectos de investigación, usando en la medida de lo posible los medios aportadas por las TIC. </w:t>
      </w:r>
      <w:proofErr w:type="gramStart"/>
      <w:r>
        <w:rPr>
          <w:rFonts w:eastAsia="Arial Unicode MS" w:cs="Arial Unicode MS"/>
        </w:rPr>
        <w:t>El alumnado trabajará con datos estadísticos actuales y fundamentalmente de Andalucía.</w:t>
      </w:r>
      <w:proofErr w:type="gramEnd"/>
    </w:p>
    <w:p w:rsidR="00FD4171" w:rsidRDefault="00FD4171">
      <w:pPr>
        <w:pStyle w:val="Poromisin"/>
      </w:pPr>
    </w:p>
    <w:p w:rsidR="00FD4171" w:rsidRDefault="000A684F">
      <w:pPr>
        <w:pStyle w:val="Poromisin"/>
      </w:pPr>
      <w:r>
        <w:rPr>
          <w:rFonts w:eastAsia="Arial Unicode MS" w:cs="Arial Unicode MS"/>
        </w:rPr>
        <w:t>Se le propondrán actividades que incluyan elegir la población, la variable y la muestra, de modo que el alumnado realice el trabajo de campo, organice la información obtenida, aplique los procedimientos y asimile los conceptos en un proyecto que le resulte interesante, práctico y que le ayude a conocer aspectos de su entorno más cercano. En estos proyectos y actividades utilizará   la</w:t>
      </w:r>
      <w:r>
        <w:rPr>
          <w:rFonts w:eastAsia="Arial Unicode MS" w:cs="Arial Unicode MS"/>
          <w:lang w:val="es-ES_tradnl"/>
        </w:rPr>
        <w:t xml:space="preserve"> </w:t>
      </w:r>
      <w:r>
        <w:rPr>
          <w:rFonts w:eastAsia="Arial Unicode MS" w:cs="Arial Unicode MS"/>
        </w:rPr>
        <w:t>calculadora y el ordenador con software para el tratamiento estadístico.</w:t>
      </w:r>
    </w:p>
    <w:p w:rsidR="00FD4171" w:rsidRDefault="00FD4171">
      <w:pPr>
        <w:pStyle w:val="Poromisin"/>
      </w:pPr>
    </w:p>
    <w:p w:rsidR="00FD4171" w:rsidRDefault="000A684F">
      <w:pPr>
        <w:pStyle w:val="Poromisin"/>
      </w:pPr>
      <w:proofErr w:type="gramStart"/>
      <w:r>
        <w:rPr>
          <w:rFonts w:eastAsia="Arial Unicode MS" w:cs="Arial Unicode MS"/>
        </w:rPr>
        <w:t xml:space="preserve">Asimismo, los proyectos estadísticos, con su trabajo de campo y su organización y análisis de datos, se prestan para trabajar </w:t>
      </w:r>
      <w:r>
        <w:rPr>
          <w:rStyle w:val="Ninguno"/>
          <w:rFonts w:eastAsia="Arial Unicode MS" w:cs="Arial Unicode MS"/>
          <w:spacing w:val="-3"/>
          <w:lang w:val="en-US"/>
        </w:rPr>
        <w:t xml:space="preserve">en </w:t>
      </w:r>
      <w:r>
        <w:rPr>
          <w:rFonts w:eastAsia="Arial Unicode MS" w:cs="Arial Unicode MS"/>
        </w:rPr>
        <w:t>grupo y fomentar así actitudes de consenso y colaboración, propiciando oportunidades para la reflexión y el diálogo.</w:t>
      </w:r>
      <w:proofErr w:type="gramEnd"/>
      <w:r>
        <w:rPr>
          <w:rFonts w:eastAsia="Arial Unicode MS" w:cs="Arial Unicode MS"/>
        </w:rPr>
        <w:t xml:space="preserve"> Se propone el análisis crítico de datos y situaciones en las que se manifiesten desigualdades sociales o de género con el fin de promover el respeto hacia todas las personas independientemente </w:t>
      </w:r>
      <w:proofErr w:type="gramStart"/>
      <w:r>
        <w:rPr>
          <w:rFonts w:eastAsia="Arial Unicode MS" w:cs="Arial Unicode MS"/>
        </w:rPr>
        <w:t>del</w:t>
      </w:r>
      <w:proofErr w:type="gramEnd"/>
      <w:r>
        <w:rPr>
          <w:rFonts w:eastAsia="Arial Unicode MS" w:cs="Arial Unicode MS"/>
        </w:rPr>
        <w:t xml:space="preserve"> sexo, creencia, etnia, etc. Se sugiere, en fin, que en la medida de lo posible, se organicen trabajos de investigación interdisciplinares que impliquen </w:t>
      </w:r>
      <w:proofErr w:type="gramStart"/>
      <w:r>
        <w:rPr>
          <w:rFonts w:eastAsia="Arial Unicode MS" w:cs="Arial Unicode MS"/>
        </w:rPr>
        <w:t>a  varios</w:t>
      </w:r>
      <w:proofErr w:type="gramEnd"/>
      <w:r>
        <w:rPr>
          <w:rStyle w:val="Ninguno"/>
          <w:rFonts w:eastAsia="Arial Unicode MS" w:cs="Arial Unicode MS"/>
          <w:spacing w:val="-7"/>
          <w:lang w:val="en-US"/>
        </w:rPr>
        <w:t xml:space="preserve"> </w:t>
      </w:r>
      <w:r>
        <w:rPr>
          <w:rFonts w:eastAsia="Arial Unicode MS" w:cs="Arial Unicode MS"/>
        </w:rPr>
        <w:t>departamentos.</w:t>
      </w:r>
    </w:p>
    <w:p w:rsidR="00FD4171" w:rsidRDefault="00FD4171">
      <w:pPr>
        <w:pStyle w:val="Poromisin"/>
        <w:rPr>
          <w:rFonts w:ascii="Calibri" w:eastAsia="Calibri" w:hAnsi="Calibri" w:cs="Calibri"/>
          <w:b/>
          <w:bCs/>
        </w:rPr>
      </w:pPr>
    </w:p>
    <w:p w:rsidR="00FD4171" w:rsidRDefault="00FD4171">
      <w:pPr>
        <w:pStyle w:val="Poromisin"/>
        <w:rPr>
          <w:rFonts w:ascii="Calibri" w:eastAsia="Calibri" w:hAnsi="Calibri" w:cs="Calibri"/>
          <w:b/>
          <w:bCs/>
        </w:rPr>
      </w:pPr>
    </w:p>
    <w:p w:rsidR="00FD4171" w:rsidRDefault="00FD4171">
      <w:pPr>
        <w:pStyle w:val="Poromisin"/>
        <w:rPr>
          <w:rFonts w:ascii="Calibri" w:eastAsia="Calibri" w:hAnsi="Calibri" w:cs="Calibri"/>
          <w:b/>
          <w:bCs/>
        </w:rPr>
      </w:pPr>
    </w:p>
    <w:p w:rsidR="00FD4171" w:rsidRDefault="00FD4171">
      <w:pPr>
        <w:pStyle w:val="Poromisin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:rsidR="00FD4171" w:rsidRDefault="00FD4171">
      <w:pPr>
        <w:shd w:val="clear" w:color="auto" w:fill="4F81B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rPr>
          <w:rStyle w:val="Ninguno"/>
          <w:rFonts w:ascii="Trebuchet MS" w:eastAsia="Trebuchet MS" w:hAnsi="Trebuchet MS" w:cs="Trebuchet MS"/>
          <w:b/>
          <w:bCs/>
          <w:color w:val="FFFFFF"/>
          <w:sz w:val="20"/>
          <w:szCs w:val="20"/>
          <w:u w:color="FFFFFF"/>
        </w:rPr>
      </w:pPr>
    </w:p>
    <w:p w:rsidR="00FD4171" w:rsidRDefault="000A684F">
      <w:pPr>
        <w:pStyle w:val="Ttulo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</w:rPr>
      </w:pPr>
      <w:bookmarkStart w:id="6" w:name="_Toc5"/>
      <w:r>
        <w:rPr>
          <w:rFonts w:ascii="Trebuchet MS" w:hAnsi="Trebuchet MS"/>
        </w:rPr>
        <w:t xml:space="preserve">  6. Distribución temporal</w:t>
      </w:r>
      <w:bookmarkEnd w:id="6"/>
    </w:p>
    <w:p w:rsidR="00FD4171" w:rsidRDefault="00FD4171">
      <w:pPr>
        <w:shd w:val="clear" w:color="auto" w:fill="4F81B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rPr>
          <w:rFonts w:ascii="Trebuchet MS" w:eastAsia="Trebuchet MS" w:hAnsi="Trebuchet MS" w:cs="Trebuchet MS"/>
          <w:b/>
          <w:bCs/>
          <w:color w:val="FFFFFF"/>
          <w:sz w:val="20"/>
          <w:szCs w:val="20"/>
          <w:u w:color="FFFFFF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b/>
          <w:bCs/>
          <w:sz w:val="22"/>
          <w:szCs w:val="22"/>
        </w:rPr>
      </w:pPr>
    </w:p>
    <w:p w:rsidR="00FD4171" w:rsidRDefault="000A684F">
      <w:pPr>
        <w:pStyle w:val="Poromisin"/>
      </w:pPr>
      <w:r>
        <w:rPr>
          <w:rFonts w:eastAsia="Arial Unicode MS" w:cs="Arial Unicode MS"/>
        </w:rPr>
        <w:t xml:space="preserve">El calendario aproximado de desarrollo de la programación se ajustará al esquema recogido en la siguiente tabla: </w:t>
      </w:r>
    </w:p>
    <w:p w:rsidR="00FD4171" w:rsidRDefault="00FD4171">
      <w:pPr>
        <w:pStyle w:val="Poromisin"/>
        <w:widowControl/>
        <w:spacing w:before="0" w:after="240" w:line="360" w:lineRule="atLeast"/>
        <w:jc w:val="left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leNormal"/>
        <w:tblW w:w="91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2158"/>
        <w:gridCol w:w="6944"/>
      </w:tblGrid>
      <w:tr w:rsidR="00FD4171">
        <w:trPr>
          <w:trHeight w:val="445"/>
          <w:tblHeader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171" w:rsidRDefault="000A684F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  <w:t>Bloque</w:t>
            </w:r>
          </w:p>
        </w:tc>
        <w:tc>
          <w:tcPr>
            <w:tcW w:w="69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171" w:rsidRDefault="000A684F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center"/>
              <w:outlineLvl w:val="0"/>
            </w:pPr>
            <w:r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  <w:t>Apartado</w:t>
            </w:r>
          </w:p>
        </w:tc>
      </w:tr>
      <w:tr w:rsidR="00FD4171">
        <w:tblPrEx>
          <w:shd w:val="clear" w:color="auto" w:fill="CED7E7"/>
        </w:tblPrEx>
        <w:trPr>
          <w:trHeight w:val="445"/>
        </w:trPr>
        <w:tc>
          <w:tcPr>
            <w:tcW w:w="21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8C0D4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171" w:rsidRDefault="00FD4171"/>
        </w:tc>
        <w:tc>
          <w:tcPr>
            <w:tcW w:w="69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8C0D4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171" w:rsidRDefault="000A684F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  <w:t>Primera evaluación</w:t>
            </w:r>
          </w:p>
        </w:tc>
      </w:tr>
      <w:tr w:rsidR="00FD4171">
        <w:tblPrEx>
          <w:shd w:val="clear" w:color="auto" w:fill="CED7E7"/>
        </w:tblPrEx>
        <w:trPr>
          <w:trHeight w:val="430"/>
        </w:trPr>
        <w:tc>
          <w:tcPr>
            <w:tcW w:w="215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171" w:rsidRDefault="000A684F">
            <w:pP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jc w:val="center"/>
              <w:outlineLvl w:val="0"/>
            </w:pPr>
            <w:r>
              <w:rPr>
                <w:rFonts w:ascii="Cambria" w:eastAsia="Cambria" w:hAnsi="Cambria" w:cs="Cambria"/>
                <w:b/>
                <w:bCs/>
                <w:color w:val="FFFFFF"/>
                <w:sz w:val="26"/>
                <w:szCs w:val="26"/>
              </w:rPr>
              <w:t xml:space="preserve">1. Unidades </w:t>
            </w:r>
            <w:r>
              <w:rPr>
                <w:rFonts w:ascii="Cambria" w:eastAsia="Cambria" w:hAnsi="Cambria" w:cs="Cambria"/>
                <w:b/>
                <w:bCs/>
                <w:color w:val="FFFFFF"/>
                <w:sz w:val="26"/>
                <w:szCs w:val="26"/>
              </w:rPr>
              <w:lastRenderedPageBreak/>
              <w:t>Didácticas</w:t>
            </w:r>
          </w:p>
        </w:tc>
        <w:tc>
          <w:tcPr>
            <w:tcW w:w="6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283" w:type="dxa"/>
              <w:bottom w:w="0" w:type="dxa"/>
              <w:right w:w="283" w:type="dxa"/>
            </w:tcMar>
          </w:tcPr>
          <w:p w:rsidR="00FD4171" w:rsidRDefault="000A684F">
            <w:pPr>
              <w:pStyle w:val="Encabezamiento2"/>
              <w:keepNext w:val="0"/>
              <w:widowControl w:val="0"/>
              <w:spacing w:before="156"/>
              <w:ind w:left="283" w:right="283"/>
              <w:outlineLvl w:val="2"/>
            </w:pPr>
            <w:r>
              <w:rPr>
                <w:rStyle w:val="Ninguno"/>
                <w:rFonts w:ascii="Palatino Linotype" w:eastAsia="Palatino Linotype" w:hAnsi="Palatino Linotype" w:cs="Palatino Linotype"/>
                <w:color w:val="020202"/>
                <w:sz w:val="22"/>
                <w:szCs w:val="22"/>
                <w:u w:color="3365FF"/>
              </w:rPr>
              <w:lastRenderedPageBreak/>
              <w:t>Unidad 1: Estad</w:t>
            </w:r>
            <w:r>
              <w:rPr>
                <w:rStyle w:val="Ninguno"/>
                <w:rFonts w:ascii="Palatino Linotype" w:eastAsia="Palatino Linotype" w:hAnsi="Palatino Linotype" w:cs="Palatino Linotype"/>
                <w:color w:val="020202"/>
                <w:sz w:val="22"/>
                <w:szCs w:val="22"/>
                <w:u w:color="3365FF"/>
                <w:lang w:val="en-US"/>
              </w:rPr>
              <w:t>í</w:t>
            </w:r>
            <w:r>
              <w:rPr>
                <w:rStyle w:val="Ninguno"/>
                <w:rFonts w:ascii="Palatino Linotype" w:eastAsia="Palatino Linotype" w:hAnsi="Palatino Linotype" w:cs="Palatino Linotype"/>
                <w:color w:val="020202"/>
                <w:sz w:val="22"/>
                <w:szCs w:val="22"/>
                <w:u w:color="3365FF"/>
                <w:lang w:val="it-IT"/>
              </w:rPr>
              <w:t xml:space="preserve">stica </w:t>
            </w:r>
            <w:r>
              <w:rPr>
                <w:rStyle w:val="Ninguno"/>
                <w:rFonts w:ascii="Palatino Linotype" w:eastAsia="Palatino Linotype" w:hAnsi="Palatino Linotype" w:cs="Palatino Linotype"/>
                <w:color w:val="020202"/>
                <w:sz w:val="22"/>
                <w:szCs w:val="22"/>
                <w:u w:color="3365FF"/>
              </w:rPr>
              <w:t>descriptiva unidimensional.</w:t>
            </w:r>
          </w:p>
        </w:tc>
      </w:tr>
      <w:tr w:rsidR="00FD4171">
        <w:tblPrEx>
          <w:shd w:val="clear" w:color="auto" w:fill="CED7E7"/>
        </w:tblPrEx>
        <w:trPr>
          <w:trHeight w:val="430"/>
        </w:trPr>
        <w:tc>
          <w:tcPr>
            <w:tcW w:w="215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D4171" w:rsidRDefault="00FD4171"/>
        </w:tc>
        <w:tc>
          <w:tcPr>
            <w:tcW w:w="6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283" w:type="dxa"/>
              <w:bottom w:w="0" w:type="dxa"/>
              <w:right w:w="283" w:type="dxa"/>
            </w:tcMar>
          </w:tcPr>
          <w:p w:rsidR="00FD4171" w:rsidRDefault="000A684F">
            <w:pPr>
              <w:pStyle w:val="Encabezamiento2"/>
              <w:keepNext w:val="0"/>
              <w:widowControl w:val="0"/>
              <w:spacing w:before="98"/>
              <w:ind w:left="283" w:right="283"/>
              <w:jc w:val="both"/>
              <w:outlineLvl w:val="2"/>
            </w:pPr>
            <w:r>
              <w:rPr>
                <w:rStyle w:val="Ninguno"/>
                <w:rFonts w:ascii="Palatino Linotype" w:eastAsia="Palatino Linotype" w:hAnsi="Palatino Linotype" w:cs="Palatino Linotype"/>
                <w:sz w:val="22"/>
                <w:szCs w:val="22"/>
                <w:u w:color="3365FF"/>
              </w:rPr>
              <w:t>Unidad 2: Distribuciones bidimensionales.</w:t>
            </w:r>
          </w:p>
        </w:tc>
      </w:tr>
      <w:tr w:rsidR="00FD4171">
        <w:tblPrEx>
          <w:shd w:val="clear" w:color="auto" w:fill="CED7E7"/>
        </w:tblPrEx>
        <w:trPr>
          <w:trHeight w:val="430"/>
        </w:trPr>
        <w:tc>
          <w:tcPr>
            <w:tcW w:w="215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D4171" w:rsidRDefault="00FD4171"/>
        </w:tc>
        <w:tc>
          <w:tcPr>
            <w:tcW w:w="6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283" w:type="dxa"/>
              <w:bottom w:w="0" w:type="dxa"/>
              <w:right w:w="283" w:type="dxa"/>
            </w:tcMar>
          </w:tcPr>
          <w:p w:rsidR="00FD4171" w:rsidRDefault="000A684F">
            <w:pPr>
              <w:pStyle w:val="Encabezamiento2"/>
              <w:keepNext w:val="0"/>
              <w:widowControl w:val="0"/>
              <w:spacing w:before="98"/>
              <w:ind w:left="283" w:right="283"/>
              <w:jc w:val="both"/>
              <w:outlineLvl w:val="2"/>
            </w:pPr>
            <w:r>
              <w:rPr>
                <w:rStyle w:val="Ninguno"/>
                <w:rFonts w:ascii="Palatino Linotype" w:eastAsia="Palatino Linotype" w:hAnsi="Palatino Linotype" w:cs="Palatino Linotype"/>
                <w:sz w:val="22"/>
                <w:szCs w:val="22"/>
                <w:u w:color="3365FF"/>
              </w:rPr>
              <w:t>Unidad 3: C</w:t>
            </w:r>
            <w:r>
              <w:rPr>
                <w:rStyle w:val="Ninguno"/>
                <w:rFonts w:ascii="Palatino Linotype" w:eastAsia="Palatino Linotype" w:hAnsi="Palatino Linotype" w:cs="Palatino Linotype"/>
                <w:sz w:val="22"/>
                <w:szCs w:val="22"/>
                <w:u w:color="3365FF"/>
                <w:lang w:val="en-US"/>
              </w:rPr>
              <w:t>á</w:t>
            </w:r>
            <w:r>
              <w:rPr>
                <w:rStyle w:val="Ninguno"/>
                <w:rFonts w:ascii="Palatino Linotype" w:eastAsia="Palatino Linotype" w:hAnsi="Palatino Linotype" w:cs="Palatino Linotype"/>
                <w:sz w:val="22"/>
                <w:szCs w:val="22"/>
                <w:u w:color="3365FF"/>
                <w:lang w:val="pt-PT"/>
              </w:rPr>
              <w:t>lculo de probabilidades.</w:t>
            </w:r>
          </w:p>
        </w:tc>
      </w:tr>
      <w:tr w:rsidR="00FD4171">
        <w:tblPrEx>
          <w:shd w:val="clear" w:color="auto" w:fill="CED7E7"/>
        </w:tblPrEx>
        <w:trPr>
          <w:trHeight w:val="430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8C0D4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171" w:rsidRDefault="00FD4171"/>
        </w:tc>
        <w:tc>
          <w:tcPr>
            <w:tcW w:w="6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8C0D4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171" w:rsidRDefault="000A684F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  <w:t>Segunda evaluación</w:t>
            </w:r>
          </w:p>
        </w:tc>
      </w:tr>
      <w:tr w:rsidR="00844805" w:rsidTr="00844805">
        <w:tblPrEx>
          <w:shd w:val="clear" w:color="auto" w:fill="CED7E7"/>
        </w:tblPrEx>
        <w:trPr>
          <w:trHeight w:val="430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844805" w:rsidRDefault="00844805" w:rsidP="00844805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FFFFFF"/>
                <w:sz w:val="26"/>
                <w:szCs w:val="26"/>
              </w:rPr>
              <w:t>1. Unidades     Didácticas</w:t>
            </w:r>
          </w:p>
        </w:tc>
        <w:tc>
          <w:tcPr>
            <w:tcW w:w="6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283" w:type="dxa"/>
              <w:bottom w:w="0" w:type="dxa"/>
              <w:right w:w="283" w:type="dxa"/>
            </w:tcMar>
            <w:vAlign w:val="center"/>
          </w:tcPr>
          <w:p w:rsidR="00844805" w:rsidRDefault="00844805">
            <w:pPr>
              <w:pStyle w:val="Encabezamiento2"/>
              <w:keepNext w:val="0"/>
              <w:widowControl w:val="0"/>
              <w:spacing w:before="98"/>
              <w:ind w:left="283" w:right="283"/>
              <w:jc w:val="both"/>
              <w:outlineLvl w:val="2"/>
              <w:rPr>
                <w:rStyle w:val="Ninguno"/>
                <w:rFonts w:ascii="Palatino Linotype" w:eastAsia="Palatino Linotype" w:hAnsi="Palatino Linotype" w:cs="Palatino Linotype"/>
                <w:sz w:val="22"/>
                <w:szCs w:val="22"/>
                <w:u w:color="3365FF"/>
              </w:rPr>
            </w:pPr>
            <w:r>
              <w:rPr>
                <w:rStyle w:val="Ninguno"/>
                <w:rFonts w:ascii="Palatino Linotype" w:eastAsia="Palatino Linotype" w:hAnsi="Palatino Linotype" w:cs="Palatino Linotype"/>
                <w:sz w:val="22"/>
                <w:szCs w:val="22"/>
                <w:u w:color="3365FF"/>
                <w:lang w:val="pt-PT"/>
              </w:rPr>
              <w:t>Unidad 4: Técnicas de muestreo. Distribuciones muestrales</w:t>
            </w:r>
          </w:p>
        </w:tc>
      </w:tr>
      <w:tr w:rsidR="00FD4171">
        <w:tblPrEx>
          <w:shd w:val="clear" w:color="auto" w:fill="CED7E7"/>
        </w:tblPrEx>
        <w:trPr>
          <w:trHeight w:val="430"/>
        </w:trPr>
        <w:tc>
          <w:tcPr>
            <w:tcW w:w="215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D4171" w:rsidRDefault="00FD4171"/>
        </w:tc>
        <w:tc>
          <w:tcPr>
            <w:tcW w:w="6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283" w:type="dxa"/>
              <w:bottom w:w="0" w:type="dxa"/>
              <w:right w:w="283" w:type="dxa"/>
            </w:tcMar>
            <w:vAlign w:val="center"/>
          </w:tcPr>
          <w:p w:rsidR="00FD4171" w:rsidRDefault="00EF2700">
            <w:pPr>
              <w:pStyle w:val="Encabezamiento2"/>
              <w:keepNext w:val="0"/>
              <w:widowControl w:val="0"/>
              <w:spacing w:before="98"/>
              <w:ind w:left="283" w:right="283"/>
              <w:jc w:val="both"/>
              <w:outlineLvl w:val="2"/>
            </w:pPr>
            <w:r>
              <w:rPr>
                <w:rStyle w:val="Ninguno"/>
                <w:rFonts w:ascii="Palatino Linotype" w:eastAsia="Palatino Linotype" w:hAnsi="Palatino Linotype" w:cs="Palatino Linotype"/>
                <w:sz w:val="22"/>
                <w:szCs w:val="22"/>
                <w:u w:color="3365FF"/>
              </w:rPr>
              <w:t>Unidad 5</w:t>
            </w:r>
            <w:r w:rsidR="000A684F">
              <w:rPr>
                <w:rStyle w:val="Ninguno"/>
                <w:rFonts w:ascii="Palatino Linotype" w:eastAsia="Palatino Linotype" w:hAnsi="Palatino Linotype" w:cs="Palatino Linotype"/>
                <w:sz w:val="22"/>
                <w:szCs w:val="22"/>
                <w:u w:color="3365FF"/>
              </w:rPr>
              <w:t>:</w:t>
            </w:r>
            <w:r w:rsidR="00056379">
              <w:rPr>
                <w:rStyle w:val="Ninguno"/>
                <w:rFonts w:ascii="Palatino Linotype" w:eastAsia="Palatino Linotype" w:hAnsi="Palatino Linotype" w:cs="Palatino Linotype"/>
                <w:sz w:val="22"/>
                <w:szCs w:val="22"/>
                <w:u w:color="3365FF"/>
              </w:rPr>
              <w:t xml:space="preserve"> Variables aleatorias discretas</w:t>
            </w:r>
          </w:p>
        </w:tc>
      </w:tr>
      <w:tr w:rsidR="00FD4171">
        <w:tblPrEx>
          <w:shd w:val="clear" w:color="auto" w:fill="CED7E7"/>
        </w:tblPrEx>
        <w:trPr>
          <w:trHeight w:val="430"/>
        </w:trPr>
        <w:tc>
          <w:tcPr>
            <w:tcW w:w="215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D4171" w:rsidRDefault="00FD4171"/>
        </w:tc>
        <w:tc>
          <w:tcPr>
            <w:tcW w:w="6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283" w:type="dxa"/>
              <w:bottom w:w="0" w:type="dxa"/>
              <w:right w:w="283" w:type="dxa"/>
            </w:tcMar>
            <w:vAlign w:val="center"/>
          </w:tcPr>
          <w:p w:rsidR="00FD4171" w:rsidRDefault="00056379" w:rsidP="00056379">
            <w:pPr>
              <w:pStyle w:val="Encabezamiento2"/>
              <w:keepNext w:val="0"/>
              <w:widowControl w:val="0"/>
              <w:spacing w:before="98"/>
              <w:ind w:left="283" w:right="283"/>
              <w:jc w:val="both"/>
              <w:outlineLvl w:val="2"/>
            </w:pPr>
            <w:r>
              <w:rPr>
                <w:rStyle w:val="Ninguno"/>
                <w:rFonts w:ascii="Palatino Linotype" w:eastAsia="Palatino Linotype" w:hAnsi="Palatino Linotype" w:cs="Palatino Linotype"/>
                <w:sz w:val="22"/>
                <w:szCs w:val="22"/>
                <w:u w:color="3365FF"/>
              </w:rPr>
              <w:t>Unidad 6</w:t>
            </w:r>
            <w:r w:rsidR="000A684F">
              <w:rPr>
                <w:rStyle w:val="Ninguno"/>
                <w:rFonts w:ascii="Palatino Linotype" w:eastAsia="Palatino Linotype" w:hAnsi="Palatino Linotype" w:cs="Palatino Linotype"/>
                <w:sz w:val="22"/>
                <w:szCs w:val="22"/>
                <w:u w:color="3365FF"/>
              </w:rPr>
              <w:t xml:space="preserve">: </w:t>
            </w:r>
            <w:r>
              <w:rPr>
                <w:rStyle w:val="Ninguno"/>
                <w:rFonts w:ascii="Palatino Linotype" w:eastAsia="Palatino Linotype" w:hAnsi="Palatino Linotype" w:cs="Palatino Linotype"/>
                <w:sz w:val="22"/>
                <w:szCs w:val="22"/>
                <w:u w:color="3365FF"/>
              </w:rPr>
              <w:t>Variables aleatorias continuas</w:t>
            </w:r>
          </w:p>
        </w:tc>
      </w:tr>
      <w:tr w:rsidR="00FD4171">
        <w:tblPrEx>
          <w:shd w:val="clear" w:color="auto" w:fill="CED7E7"/>
        </w:tblPrEx>
        <w:trPr>
          <w:trHeight w:val="430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8C0D4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171" w:rsidRDefault="00FD4171"/>
        </w:tc>
        <w:tc>
          <w:tcPr>
            <w:tcW w:w="6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8C0D4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171" w:rsidRDefault="000A684F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</w:pPr>
            <w:r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  <w:t>Tercera evaluación</w:t>
            </w:r>
          </w:p>
        </w:tc>
      </w:tr>
      <w:tr w:rsidR="00FD4171" w:rsidTr="00844805">
        <w:tblPrEx>
          <w:shd w:val="clear" w:color="auto" w:fill="CED7E7"/>
        </w:tblPrEx>
        <w:trPr>
          <w:trHeight w:val="430"/>
        </w:trPr>
        <w:tc>
          <w:tcPr>
            <w:tcW w:w="215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805" w:rsidRDefault="00844805" w:rsidP="00844805">
            <w:pP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bCs/>
                <w:color w:val="FFFFFF"/>
                <w:sz w:val="26"/>
                <w:szCs w:val="26"/>
              </w:rPr>
              <w:t>1. Unidades Didácticas</w:t>
            </w:r>
          </w:p>
          <w:p w:rsidR="00844805" w:rsidRDefault="00844805" w:rsidP="00844805">
            <w:pP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FFFFFF"/>
                <w:sz w:val="26"/>
                <w:szCs w:val="26"/>
              </w:rPr>
            </w:pPr>
          </w:p>
          <w:p w:rsidR="00844805" w:rsidRDefault="00844805" w:rsidP="00844805">
            <w:pP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jc w:val="center"/>
              <w:outlineLvl w:val="0"/>
              <w:rPr>
                <w:rFonts w:ascii="Cambria" w:eastAsia="Cambria" w:hAnsi="Cambria" w:cs="Cambria"/>
                <w:b/>
                <w:bCs/>
                <w:color w:val="FFFFFF"/>
                <w:sz w:val="26"/>
                <w:szCs w:val="26"/>
              </w:rPr>
            </w:pPr>
          </w:p>
          <w:p w:rsidR="00FD4171" w:rsidRPr="00844805" w:rsidRDefault="00844805" w:rsidP="00844805">
            <w:pPr>
              <w:pStyle w:val="Prrafodelista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ind w:left="459"/>
              <w:outlineLvl w:val="0"/>
              <w:rPr>
                <w:rFonts w:ascii="Cambria" w:eastAsia="Cambria" w:hAnsi="Cambria" w:cs="Cambria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bCs/>
                <w:color w:val="FFFFFF"/>
                <w:sz w:val="26"/>
                <w:szCs w:val="26"/>
              </w:rPr>
              <w:t xml:space="preserve">2. </w:t>
            </w:r>
            <w:r w:rsidRPr="00844805">
              <w:rPr>
                <w:rFonts w:ascii="Cambria" w:eastAsia="Cambria" w:hAnsi="Cambria" w:cs="Cambria"/>
                <w:b/>
                <w:bCs/>
                <w:color w:val="FFFFFF"/>
                <w:sz w:val="26"/>
                <w:szCs w:val="26"/>
              </w:rPr>
              <w:t>Proyecto</w:t>
            </w:r>
          </w:p>
          <w:p w:rsidR="00844805" w:rsidRDefault="00844805" w:rsidP="00844805">
            <w:pPr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jc w:val="center"/>
              <w:outlineLvl w:val="0"/>
            </w:pPr>
          </w:p>
        </w:tc>
        <w:tc>
          <w:tcPr>
            <w:tcW w:w="6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283" w:type="dxa"/>
              <w:bottom w:w="0" w:type="dxa"/>
              <w:right w:w="283" w:type="dxa"/>
            </w:tcMar>
            <w:vAlign w:val="center"/>
          </w:tcPr>
          <w:p w:rsidR="00FD4171" w:rsidRDefault="00EF2700" w:rsidP="00EF2700">
            <w:pPr>
              <w:pStyle w:val="Encabezamiento2"/>
              <w:keepNext w:val="0"/>
              <w:widowControl w:val="0"/>
              <w:spacing w:before="98"/>
              <w:ind w:left="283" w:right="283"/>
              <w:jc w:val="both"/>
              <w:outlineLvl w:val="2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  <w:u w:color="3365FF"/>
              </w:rPr>
              <w:t>Unidad 7: Intervalos de confianza y contraste de hipótesis.</w:t>
            </w:r>
          </w:p>
        </w:tc>
      </w:tr>
      <w:tr w:rsidR="00FD4171">
        <w:tblPrEx>
          <w:shd w:val="clear" w:color="auto" w:fill="CED7E7"/>
        </w:tblPrEx>
        <w:trPr>
          <w:trHeight w:val="500"/>
        </w:trPr>
        <w:tc>
          <w:tcPr>
            <w:tcW w:w="215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D4171" w:rsidRDefault="00FD4171"/>
        </w:tc>
        <w:tc>
          <w:tcPr>
            <w:tcW w:w="6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283" w:type="dxa"/>
              <w:bottom w:w="0" w:type="dxa"/>
              <w:right w:w="283" w:type="dxa"/>
            </w:tcMar>
            <w:vAlign w:val="center"/>
          </w:tcPr>
          <w:p w:rsidR="00FD4171" w:rsidRDefault="000A684F">
            <w:pPr>
              <w:pStyle w:val="Encabezamiento2"/>
              <w:keepNext w:val="0"/>
              <w:widowControl w:val="0"/>
              <w:spacing w:before="98"/>
              <w:ind w:left="283" w:right="283"/>
              <w:jc w:val="both"/>
              <w:outlineLvl w:val="2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  <w:u w:color="3365FF"/>
              </w:rPr>
              <w:t>Realiza</w:t>
            </w:r>
            <w:r w:rsidR="00EF2700">
              <w:rPr>
                <w:rFonts w:ascii="Palatino Linotype" w:eastAsia="Palatino Linotype" w:hAnsi="Palatino Linotype" w:cs="Palatino Linotype"/>
                <w:sz w:val="22"/>
                <w:szCs w:val="22"/>
                <w:u w:color="3365FF"/>
              </w:rPr>
              <w:t xml:space="preserve">ción de presentaciones </w:t>
            </w:r>
            <w:r>
              <w:rPr>
                <w:rFonts w:ascii="Palatino Linotype" w:eastAsia="Palatino Linotype" w:hAnsi="Palatino Linotype" w:cs="Palatino Linotype"/>
                <w:sz w:val="22"/>
                <w:szCs w:val="22"/>
                <w:u w:color="3365FF"/>
              </w:rPr>
              <w:t>de los proyectos de investigación</w:t>
            </w:r>
            <w:r w:rsidR="00F84CAB">
              <w:rPr>
                <w:rFonts w:ascii="Palatino Linotype" w:eastAsia="Palatino Linotype" w:hAnsi="Palatino Linotype" w:cs="Palatino Linotype"/>
                <w:sz w:val="22"/>
                <w:szCs w:val="22"/>
                <w:u w:color="3365FF"/>
              </w:rPr>
              <w:t xml:space="preserve"> (si hubiera tiempo)</w:t>
            </w:r>
          </w:p>
        </w:tc>
      </w:tr>
      <w:tr w:rsidR="00FD4171">
        <w:tblPrEx>
          <w:shd w:val="clear" w:color="auto" w:fill="CED7E7"/>
        </w:tblPrEx>
        <w:trPr>
          <w:trHeight w:val="430"/>
        </w:trPr>
        <w:tc>
          <w:tcPr>
            <w:tcW w:w="215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D4171" w:rsidRDefault="00FD4171"/>
        </w:tc>
        <w:tc>
          <w:tcPr>
            <w:tcW w:w="6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283" w:type="dxa"/>
              <w:bottom w:w="0" w:type="dxa"/>
              <w:right w:w="283" w:type="dxa"/>
            </w:tcMar>
            <w:vAlign w:val="center"/>
          </w:tcPr>
          <w:p w:rsidR="00FD4171" w:rsidRDefault="000A684F">
            <w:pPr>
              <w:pStyle w:val="Encabezamiento2"/>
              <w:keepNext w:val="0"/>
              <w:widowControl w:val="0"/>
              <w:spacing w:before="98"/>
              <w:ind w:left="283" w:right="283"/>
              <w:jc w:val="both"/>
              <w:outlineLvl w:val="2"/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  <w:u w:color="3365FF"/>
              </w:rPr>
              <w:t>Exposiciones públicas de los proyectos</w:t>
            </w:r>
            <w:r w:rsidR="00F84CAB">
              <w:rPr>
                <w:rFonts w:ascii="Palatino Linotype" w:eastAsia="Palatino Linotype" w:hAnsi="Palatino Linotype" w:cs="Palatino Linotype"/>
                <w:sz w:val="22"/>
                <w:szCs w:val="22"/>
                <w:u w:color="3365FF"/>
              </w:rPr>
              <w:t xml:space="preserve"> (si hubiera tiempo).</w:t>
            </w:r>
          </w:p>
        </w:tc>
      </w:tr>
    </w:tbl>
    <w:p w:rsidR="00FD4171" w:rsidRDefault="00FD4171">
      <w:pPr>
        <w:pStyle w:val="Poromisin"/>
        <w:widowControl/>
        <w:spacing w:before="0" w:after="240" w:line="360" w:lineRule="atLeast"/>
        <w:jc w:val="left"/>
        <w:rPr>
          <w:rFonts w:ascii="Times New Roman" w:eastAsia="Times New Roman" w:hAnsi="Times New Roman" w:cs="Times New Roman"/>
          <w:sz w:val="32"/>
          <w:szCs w:val="32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0A684F">
      <w:pPr>
        <w:shd w:val="clear" w:color="auto" w:fill="4F81B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Trebuchet MS" w:eastAsia="Trebuchet MS" w:hAnsi="Trebuchet MS" w:cs="Trebuchet MS"/>
          <w:b/>
          <w:bCs/>
          <w:color w:val="FFFFFF"/>
          <w:sz w:val="16"/>
          <w:szCs w:val="16"/>
          <w:u w:color="FFFFFF"/>
        </w:rPr>
      </w:pPr>
      <w:r>
        <w:rPr>
          <w:rStyle w:val="Ninguno"/>
          <w:rFonts w:ascii="Trebuchet MS" w:hAnsi="Trebuchet MS"/>
          <w:b/>
          <w:bCs/>
          <w:color w:val="FFFFFF"/>
          <w:sz w:val="16"/>
          <w:szCs w:val="16"/>
          <w:u w:color="FFFFFF"/>
        </w:rPr>
        <w:t xml:space="preserve"> </w:t>
      </w:r>
    </w:p>
    <w:p w:rsidR="00FD4171" w:rsidRDefault="000A684F">
      <w:pPr>
        <w:pStyle w:val="Ttulo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</w:rPr>
      </w:pPr>
      <w:bookmarkStart w:id="7" w:name="_Toc6"/>
      <w:r>
        <w:rPr>
          <w:rFonts w:ascii="Trebuchet MS" w:hAnsi="Trebuchet MS"/>
        </w:rPr>
        <w:t xml:space="preserve">  7. Instrumentos y criterios de calificación</w:t>
      </w:r>
      <w:bookmarkEnd w:id="7"/>
    </w:p>
    <w:p w:rsidR="00FD4171" w:rsidRDefault="000A684F">
      <w:pPr>
        <w:shd w:val="clear" w:color="auto" w:fill="4F81B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Trebuchet MS" w:eastAsia="Trebuchet MS" w:hAnsi="Trebuchet MS" w:cs="Trebuchet MS"/>
          <w:b/>
          <w:bCs/>
          <w:color w:val="FFFFFF"/>
          <w:sz w:val="16"/>
          <w:szCs w:val="16"/>
          <w:u w:color="FFFFFF"/>
        </w:rPr>
      </w:pPr>
      <w:r>
        <w:rPr>
          <w:rStyle w:val="Ninguno"/>
          <w:rFonts w:ascii="Trebuchet MS" w:hAnsi="Trebuchet MS"/>
          <w:b/>
          <w:bCs/>
          <w:color w:val="FFFFFF"/>
          <w:sz w:val="32"/>
          <w:szCs w:val="32"/>
          <w:u w:color="FFFFFF"/>
        </w:rPr>
        <w:t xml:space="preserve"> </w:t>
      </w:r>
    </w:p>
    <w:p w:rsidR="00FD4171" w:rsidRDefault="00FD4171">
      <w:pPr>
        <w:pStyle w:val="Poromisin"/>
      </w:pPr>
    </w:p>
    <w:p w:rsidR="00FD4171" w:rsidRPr="00A238B9" w:rsidRDefault="000A684F">
      <w:pPr>
        <w:pStyle w:val="Poromisin"/>
        <w:spacing w:before="151" w:line="259" w:lineRule="auto"/>
        <w:ind w:left="102" w:right="118"/>
        <w:rPr>
          <w:rFonts w:ascii="Calibri" w:eastAsia="Calibri" w:hAnsi="Calibri" w:cs="Calibri"/>
        </w:rPr>
      </w:pPr>
      <w:r w:rsidRPr="00A238B9">
        <w:rPr>
          <w:rFonts w:ascii="Calibri" w:eastAsia="Calibri" w:hAnsi="Calibri" w:cs="Calibri"/>
        </w:rPr>
        <w:t xml:space="preserve">Considerando la evaluación </w:t>
      </w:r>
      <w:proofErr w:type="gramStart"/>
      <w:r w:rsidRPr="00A238B9">
        <w:rPr>
          <w:rFonts w:ascii="Calibri" w:eastAsia="Calibri" w:hAnsi="Calibri" w:cs="Calibri"/>
        </w:rPr>
        <w:t>como</w:t>
      </w:r>
      <w:proofErr w:type="gramEnd"/>
      <w:r w:rsidRPr="00A238B9">
        <w:rPr>
          <w:rFonts w:ascii="Calibri" w:eastAsia="Calibri" w:hAnsi="Calibri" w:cs="Calibri"/>
        </w:rPr>
        <w:t xml:space="preserve"> un proceso continuo e integral que informa sobre la marcha del aprendizaje se cree importante recoger el mayor número de datos a lo largo del desarrollo de las diferentes unidades didácticas. Por ello se tendrá en cuenta los siguientes instrumentos de evaluación:</w:t>
      </w:r>
    </w:p>
    <w:p w:rsidR="00FD4171" w:rsidRPr="00A238B9" w:rsidRDefault="000A684F">
      <w:pPr>
        <w:widowControl w:val="0"/>
        <w:numPr>
          <w:ilvl w:val="0"/>
          <w:numId w:val="18"/>
        </w:numPr>
        <w:spacing w:before="120"/>
        <w:jc w:val="both"/>
        <w:rPr>
          <w:rFonts w:ascii="Calibri" w:eastAsia="Calibri" w:hAnsi="Calibri" w:cs="Calibri"/>
          <w:lang w:val="en-US"/>
        </w:rPr>
      </w:pPr>
      <w:r w:rsidRPr="00A238B9">
        <w:rPr>
          <w:rStyle w:val="Ninguno"/>
          <w:rFonts w:ascii="Calibri" w:eastAsia="Calibri" w:hAnsi="Calibri" w:cs="Calibri"/>
          <w:b/>
          <w:bCs/>
          <w:u w:val="single"/>
          <w:lang w:val="en-US"/>
        </w:rPr>
        <w:t xml:space="preserve">Pruebas escritas </w:t>
      </w:r>
      <w:proofErr w:type="gramStart"/>
      <w:r w:rsidRPr="00A238B9">
        <w:rPr>
          <w:rFonts w:ascii="Calibri" w:eastAsia="Calibri" w:hAnsi="Calibri" w:cs="Calibri"/>
          <w:lang w:val="en-US"/>
        </w:rPr>
        <w:t>para  valorar</w:t>
      </w:r>
      <w:proofErr w:type="gramEnd"/>
      <w:r w:rsidRPr="00A238B9">
        <w:rPr>
          <w:rFonts w:ascii="Calibri" w:eastAsia="Calibri" w:hAnsi="Calibri" w:cs="Calibri"/>
          <w:lang w:val="en-US"/>
        </w:rPr>
        <w:t xml:space="preserve"> fundamentalmente los contenidos</w:t>
      </w:r>
      <w:r w:rsidRPr="00A238B9">
        <w:rPr>
          <w:rStyle w:val="Ninguno"/>
          <w:rFonts w:ascii="Calibri" w:eastAsia="Calibri" w:hAnsi="Calibri" w:cs="Calibri"/>
          <w:spacing w:val="-22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conceptuales.</w:t>
      </w:r>
    </w:p>
    <w:p w:rsidR="00FD4171" w:rsidRPr="00A238B9" w:rsidRDefault="000A684F">
      <w:pPr>
        <w:widowControl w:val="0"/>
        <w:numPr>
          <w:ilvl w:val="0"/>
          <w:numId w:val="19"/>
        </w:numPr>
        <w:spacing w:before="142"/>
        <w:jc w:val="both"/>
        <w:rPr>
          <w:rFonts w:ascii="Calibri" w:eastAsia="Calibri" w:hAnsi="Calibri" w:cs="Calibri"/>
          <w:lang w:val="en-US"/>
        </w:rPr>
      </w:pPr>
      <w:r w:rsidRPr="00A238B9">
        <w:rPr>
          <w:rStyle w:val="Ninguno"/>
          <w:rFonts w:ascii="Calibri" w:eastAsia="Calibri" w:hAnsi="Calibri" w:cs="Calibri"/>
          <w:b/>
          <w:bCs/>
          <w:u w:val="single"/>
          <w:lang w:val="en-US"/>
        </w:rPr>
        <w:t>Observación</w:t>
      </w:r>
      <w:r w:rsidRPr="00A238B9">
        <w:rPr>
          <w:rStyle w:val="Ninguno"/>
          <w:rFonts w:ascii="Calibri" w:eastAsia="Calibri" w:hAnsi="Calibri" w:cs="Calibri"/>
          <w:b/>
          <w:bCs/>
          <w:spacing w:val="-3"/>
          <w:u w:val="single"/>
          <w:lang w:val="en-US"/>
        </w:rPr>
        <w:t xml:space="preserve"> </w:t>
      </w:r>
      <w:r w:rsidRPr="00A238B9">
        <w:rPr>
          <w:rStyle w:val="Ninguno"/>
          <w:rFonts w:ascii="Calibri" w:eastAsia="Calibri" w:hAnsi="Calibri" w:cs="Calibri"/>
          <w:b/>
          <w:bCs/>
          <w:u w:val="single"/>
          <w:lang w:val="en-US"/>
        </w:rPr>
        <w:t>de</w:t>
      </w:r>
      <w:r w:rsidRPr="00A238B9">
        <w:rPr>
          <w:rStyle w:val="Ninguno"/>
          <w:rFonts w:ascii="Calibri" w:eastAsia="Calibri" w:hAnsi="Calibri" w:cs="Calibri"/>
          <w:b/>
          <w:bCs/>
          <w:spacing w:val="-5"/>
          <w:u w:val="single"/>
          <w:lang w:val="en-US"/>
        </w:rPr>
        <w:t xml:space="preserve"> </w:t>
      </w:r>
      <w:r w:rsidRPr="00A238B9">
        <w:rPr>
          <w:rStyle w:val="Ninguno"/>
          <w:rFonts w:ascii="Calibri" w:eastAsia="Calibri" w:hAnsi="Calibri" w:cs="Calibri"/>
          <w:b/>
          <w:bCs/>
          <w:u w:val="single"/>
          <w:lang w:val="en-US"/>
        </w:rPr>
        <w:t>clase</w:t>
      </w:r>
      <w:r w:rsidR="00A238B9" w:rsidRPr="00A238B9">
        <w:rPr>
          <w:rStyle w:val="Ninguno"/>
          <w:rFonts w:ascii="Calibri" w:eastAsia="Calibri" w:hAnsi="Calibri" w:cs="Calibri"/>
          <w:b/>
          <w:bCs/>
          <w:spacing w:val="-3"/>
          <w:u w:val="single"/>
          <w:lang w:val="en-US"/>
        </w:rPr>
        <w:t xml:space="preserve">. </w:t>
      </w:r>
      <w:r w:rsidRPr="00A238B9">
        <w:rPr>
          <w:rFonts w:ascii="Calibri" w:eastAsia="Calibri" w:hAnsi="Calibri" w:cs="Calibri"/>
          <w:lang w:val="en-US"/>
        </w:rPr>
        <w:t>En</w:t>
      </w:r>
      <w:r w:rsidRPr="00A238B9">
        <w:rPr>
          <w:rStyle w:val="Ninguno"/>
          <w:rFonts w:ascii="Calibri" w:eastAsia="Calibri" w:hAnsi="Calibri" w:cs="Calibri"/>
          <w:spacing w:val="-5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esta</w:t>
      </w:r>
      <w:r w:rsidRPr="00A238B9">
        <w:rPr>
          <w:rStyle w:val="Ninguno"/>
          <w:rFonts w:ascii="Calibri" w:eastAsia="Calibri" w:hAnsi="Calibri" w:cs="Calibri"/>
          <w:spacing w:val="-3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observación</w:t>
      </w:r>
      <w:r w:rsidRPr="00A238B9">
        <w:rPr>
          <w:rStyle w:val="Ninguno"/>
          <w:rFonts w:ascii="Calibri" w:eastAsia="Calibri" w:hAnsi="Calibri" w:cs="Calibri"/>
          <w:spacing w:val="-3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directa</w:t>
      </w:r>
      <w:r w:rsidRPr="00A238B9">
        <w:rPr>
          <w:rStyle w:val="Ninguno"/>
          <w:rFonts w:ascii="Calibri" w:eastAsia="Calibri" w:hAnsi="Calibri" w:cs="Calibri"/>
          <w:spacing w:val="-3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se</w:t>
      </w:r>
      <w:r w:rsidRPr="00A238B9">
        <w:rPr>
          <w:rStyle w:val="Ninguno"/>
          <w:rFonts w:ascii="Calibri" w:eastAsia="Calibri" w:hAnsi="Calibri" w:cs="Calibri"/>
          <w:spacing w:val="-3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valorarán</w:t>
      </w:r>
      <w:r w:rsidRPr="00A238B9">
        <w:rPr>
          <w:rStyle w:val="Ninguno"/>
          <w:rFonts w:ascii="Calibri" w:eastAsia="Calibri" w:hAnsi="Calibri" w:cs="Calibri"/>
          <w:spacing w:val="-3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los</w:t>
      </w:r>
      <w:r w:rsidRPr="00A238B9">
        <w:rPr>
          <w:rStyle w:val="Ninguno"/>
          <w:rFonts w:ascii="Calibri" w:eastAsia="Calibri" w:hAnsi="Calibri" w:cs="Calibri"/>
          <w:spacing w:val="-3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siguientes</w:t>
      </w:r>
      <w:r w:rsidRPr="00A238B9">
        <w:rPr>
          <w:rStyle w:val="Ninguno"/>
          <w:rFonts w:ascii="Calibri" w:eastAsia="Calibri" w:hAnsi="Calibri" w:cs="Calibri"/>
          <w:spacing w:val="-3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aspectos:</w:t>
      </w:r>
    </w:p>
    <w:p w:rsidR="00FD4171" w:rsidRPr="00A238B9" w:rsidRDefault="000A684F">
      <w:pPr>
        <w:pStyle w:val="Poromisin"/>
        <w:spacing w:before="142"/>
        <w:ind w:left="102"/>
        <w:rPr>
          <w:rFonts w:ascii="Calibri" w:eastAsia="Calibri" w:hAnsi="Calibri" w:cs="Calibri"/>
        </w:rPr>
      </w:pPr>
      <w:proofErr w:type="gramStart"/>
      <w:r w:rsidRPr="00A238B9"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Realización y defensa en clase de las cuestiones propuestas.</w:t>
      </w:r>
      <w:proofErr w:type="gramEnd"/>
      <w:r w:rsidRPr="00A238B9">
        <w:rPr>
          <w:rFonts w:ascii="Calibri" w:eastAsia="Calibri" w:hAnsi="Calibri" w:cs="Calibri"/>
        </w:rPr>
        <w:t xml:space="preserve"> Expresión oral y escrita</w:t>
      </w:r>
    </w:p>
    <w:p w:rsidR="00FD4171" w:rsidRPr="00A238B9" w:rsidRDefault="000A684F">
      <w:pPr>
        <w:pStyle w:val="Poromisin"/>
        <w:spacing w:before="19"/>
        <w:ind w:left="102"/>
        <w:rPr>
          <w:rFonts w:ascii="Calibri" w:eastAsia="Calibri" w:hAnsi="Calibri" w:cs="Calibri"/>
        </w:rPr>
      </w:pPr>
      <w:r w:rsidRPr="00A238B9"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Actitudes ante la inic</w:t>
      </w:r>
      <w:r w:rsidR="00EF2700" w:rsidRPr="00A238B9">
        <w:rPr>
          <w:rFonts w:ascii="Calibri" w:eastAsia="Calibri" w:hAnsi="Calibri" w:cs="Calibri"/>
        </w:rPr>
        <w:t xml:space="preserve">iativa e interés por el trabajo, tanto individual </w:t>
      </w:r>
      <w:proofErr w:type="gramStart"/>
      <w:r w:rsidR="00EF2700" w:rsidRPr="00A238B9">
        <w:rPr>
          <w:rFonts w:ascii="Calibri" w:eastAsia="Calibri" w:hAnsi="Calibri" w:cs="Calibri"/>
        </w:rPr>
        <w:t>como</w:t>
      </w:r>
      <w:proofErr w:type="gramEnd"/>
      <w:r w:rsidR="00EF2700" w:rsidRPr="00A238B9">
        <w:rPr>
          <w:rFonts w:ascii="Calibri" w:eastAsia="Calibri" w:hAnsi="Calibri" w:cs="Calibri"/>
        </w:rPr>
        <w:t xml:space="preserve"> cooperativo.</w:t>
      </w:r>
    </w:p>
    <w:p w:rsidR="00FD4171" w:rsidRPr="00A238B9" w:rsidRDefault="000A684F">
      <w:pPr>
        <w:pStyle w:val="Poromisin"/>
        <w:spacing w:before="22" w:line="259" w:lineRule="auto"/>
        <w:ind w:left="461" w:right="119" w:hanging="360"/>
        <w:rPr>
          <w:rFonts w:ascii="Calibri" w:eastAsia="Calibri" w:hAnsi="Calibri" w:cs="Calibri"/>
        </w:rPr>
      </w:pPr>
      <w:r w:rsidRPr="00A238B9"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 w:rsidRPr="00A238B9">
        <w:rPr>
          <w:rStyle w:val="Ninguno"/>
          <w:rFonts w:ascii="Calibri" w:eastAsia="Calibri" w:hAnsi="Calibri" w:cs="Calibri"/>
        </w:rPr>
        <w:t xml:space="preserve"> </w:t>
      </w:r>
      <w:r w:rsidRPr="00A238B9">
        <w:rPr>
          <w:rFonts w:ascii="Calibri" w:eastAsia="Calibri" w:hAnsi="Calibri" w:cs="Calibri"/>
        </w:rPr>
        <w:t xml:space="preserve">Participación en el trabajo dentro y fuera </w:t>
      </w:r>
      <w:proofErr w:type="gramStart"/>
      <w:r w:rsidRPr="00A238B9">
        <w:rPr>
          <w:rFonts w:ascii="Calibri" w:eastAsia="Calibri" w:hAnsi="Calibri" w:cs="Calibri"/>
        </w:rPr>
        <w:t>del</w:t>
      </w:r>
      <w:proofErr w:type="gramEnd"/>
      <w:r w:rsidRPr="00A238B9">
        <w:rPr>
          <w:rFonts w:ascii="Calibri" w:eastAsia="Calibri" w:hAnsi="Calibri" w:cs="Calibri"/>
        </w:rPr>
        <w:t xml:space="preserve"> aula, relaciones con los compañeros, si se asumen o no las tareas individuales, intervenciones en los debates, argumentación de sus opiniones, respeto a los demás.</w:t>
      </w:r>
    </w:p>
    <w:p w:rsidR="00FD4171" w:rsidRPr="00A238B9" w:rsidRDefault="000A684F">
      <w:pPr>
        <w:pStyle w:val="Poromisin"/>
        <w:spacing w:before="1" w:line="259" w:lineRule="auto"/>
        <w:ind w:left="461" w:hanging="360"/>
        <w:rPr>
          <w:rFonts w:ascii="Calibri" w:eastAsia="Calibri" w:hAnsi="Calibri" w:cs="Calibri"/>
        </w:rPr>
      </w:pPr>
      <w:r w:rsidRPr="00A238B9"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 xml:space="preserve">La calidad de las aportaciones y sugerencias en el </w:t>
      </w:r>
      <w:proofErr w:type="gramStart"/>
      <w:r w:rsidRPr="00A238B9">
        <w:rPr>
          <w:rFonts w:ascii="Calibri" w:eastAsia="Calibri" w:hAnsi="Calibri" w:cs="Calibri"/>
        </w:rPr>
        <w:t>marco</w:t>
      </w:r>
      <w:proofErr w:type="gramEnd"/>
      <w:r w:rsidRPr="00A238B9">
        <w:rPr>
          <w:rFonts w:ascii="Calibri" w:eastAsia="Calibri" w:hAnsi="Calibri" w:cs="Calibri"/>
        </w:rPr>
        <w:t xml:space="preserve"> de tareas de grupo (debates, intercambios, asambleas…)</w:t>
      </w:r>
    </w:p>
    <w:p w:rsidR="00FD4171" w:rsidRPr="00A238B9" w:rsidRDefault="000A684F">
      <w:pPr>
        <w:pStyle w:val="Poromisin"/>
        <w:spacing w:line="259" w:lineRule="auto"/>
        <w:ind w:left="461" w:right="73" w:hanging="360"/>
        <w:rPr>
          <w:rFonts w:ascii="Calibri" w:eastAsia="Calibri" w:hAnsi="Calibri" w:cs="Calibri"/>
        </w:rPr>
      </w:pPr>
      <w:r w:rsidRPr="00A238B9">
        <w:rPr>
          <w:rStyle w:val="Ninguno"/>
          <w:rFonts w:ascii="Arial Unicode MS" w:eastAsia="Arial Unicode MS" w:hAnsi="Arial Unicode MS" w:cs="Arial Unicode MS"/>
          <w:lang w:val="en-US"/>
        </w:rPr>
        <w:lastRenderedPageBreak/>
        <w:t>→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Hábitos de trabajo: si se finaliza las tareas que le son encomendadas en el tiempo previsto, si remodela cuando es preciso su trabajo individual y colectivo después de las correcciones.</w:t>
      </w:r>
    </w:p>
    <w:p w:rsidR="00FD4171" w:rsidRPr="00A238B9" w:rsidRDefault="000A684F">
      <w:pPr>
        <w:pStyle w:val="Poromisin"/>
        <w:ind w:left="102"/>
        <w:rPr>
          <w:rFonts w:ascii="Calibri" w:eastAsia="Calibri" w:hAnsi="Calibri" w:cs="Calibri"/>
        </w:rPr>
      </w:pPr>
      <w:proofErr w:type="gramStart"/>
      <w:r w:rsidRPr="00A238B9"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Habilidades y destrezas en el trabajo práctico, respeto y cuidado por el material.</w:t>
      </w:r>
      <w:proofErr w:type="gramEnd"/>
    </w:p>
    <w:p w:rsidR="00FD4171" w:rsidRPr="00A238B9" w:rsidRDefault="000A684F">
      <w:pPr>
        <w:pStyle w:val="Poromisin"/>
        <w:spacing w:before="19" w:line="259" w:lineRule="auto"/>
        <w:ind w:left="461" w:right="117" w:hanging="360"/>
        <w:rPr>
          <w:rFonts w:ascii="Calibri" w:eastAsia="Calibri" w:hAnsi="Calibri" w:cs="Calibri"/>
        </w:rPr>
      </w:pPr>
      <w:r w:rsidRPr="00A238B9">
        <w:rPr>
          <w:rStyle w:val="Ninguno"/>
          <w:rFonts w:ascii="Arial Unicode MS" w:eastAsia="Arial Unicode MS" w:hAnsi="Arial Unicode MS" w:cs="Arial Unicode MS"/>
          <w:lang w:val="en-US"/>
        </w:rPr>
        <w:t>→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 xml:space="preserve">Cuaderno de actividades </w:t>
      </w:r>
      <w:proofErr w:type="gramStart"/>
      <w:r w:rsidRPr="00A238B9">
        <w:rPr>
          <w:rFonts w:ascii="Calibri" w:eastAsia="Calibri" w:hAnsi="Calibri" w:cs="Calibri"/>
        </w:rPr>
        <w:t>del</w:t>
      </w:r>
      <w:proofErr w:type="gramEnd"/>
      <w:r w:rsidRPr="00A238B9">
        <w:rPr>
          <w:rFonts w:ascii="Calibri" w:eastAsia="Calibri" w:hAnsi="Calibri" w:cs="Calibri"/>
        </w:rPr>
        <w:t xml:space="preserve"> alumnado. En el cuaderno deben ir todas las actividades realizadas,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debe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estar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siempre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a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punto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para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ser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revisado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en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cualquier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momento.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Es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además fuente de información</w:t>
      </w: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sobre:</w:t>
      </w:r>
    </w:p>
    <w:p w:rsidR="00FD4171" w:rsidRPr="00A238B9" w:rsidRDefault="000A684F">
      <w:pPr>
        <w:pStyle w:val="Poromisin"/>
        <w:numPr>
          <w:ilvl w:val="1"/>
          <w:numId w:val="21"/>
        </w:numPr>
        <w:rPr>
          <w:rFonts w:ascii="Calibri" w:eastAsia="Calibri" w:hAnsi="Calibri" w:cs="Calibri"/>
        </w:rPr>
      </w:pP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Nivel de expresión escrita y gráfica desarrollado por el alumno.</w:t>
      </w:r>
    </w:p>
    <w:p w:rsidR="00FD4171" w:rsidRPr="00A238B9" w:rsidRDefault="000A684F">
      <w:pPr>
        <w:pStyle w:val="Poromisin"/>
        <w:numPr>
          <w:ilvl w:val="1"/>
          <w:numId w:val="21"/>
        </w:numPr>
        <w:spacing w:before="19"/>
        <w:rPr>
          <w:rFonts w:ascii="Calibri" w:eastAsia="Calibri" w:hAnsi="Calibri" w:cs="Calibri"/>
        </w:rPr>
      </w:pP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Comprensión y desarrollo de las actividades</w:t>
      </w:r>
    </w:p>
    <w:p w:rsidR="00FD4171" w:rsidRPr="00A238B9" w:rsidRDefault="000A684F">
      <w:pPr>
        <w:pStyle w:val="Poromisin"/>
        <w:numPr>
          <w:ilvl w:val="1"/>
          <w:numId w:val="21"/>
        </w:numPr>
        <w:spacing w:before="22"/>
        <w:rPr>
          <w:rFonts w:ascii="Calibri" w:eastAsia="Calibri" w:hAnsi="Calibri" w:cs="Calibri"/>
        </w:rPr>
      </w:pP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Utilización de las fuentes de información</w:t>
      </w:r>
    </w:p>
    <w:p w:rsidR="00FD4171" w:rsidRPr="00A238B9" w:rsidRDefault="000A684F">
      <w:pPr>
        <w:pStyle w:val="Poromisin"/>
        <w:numPr>
          <w:ilvl w:val="1"/>
          <w:numId w:val="21"/>
        </w:numPr>
        <w:spacing w:before="19"/>
        <w:rPr>
          <w:rFonts w:ascii="Calibri" w:eastAsia="Calibri" w:hAnsi="Calibri" w:cs="Calibri"/>
        </w:rPr>
      </w:pPr>
      <w:r w:rsidRPr="00A238B9">
        <w:rPr>
          <w:rStyle w:val="Ninguno"/>
          <w:rFonts w:ascii="Calibri" w:eastAsia="Calibri" w:hAnsi="Calibri" w:cs="Calibri"/>
          <w:lang w:val="en-US"/>
        </w:rPr>
        <w:t xml:space="preserve"> </w:t>
      </w:r>
      <w:r w:rsidRPr="00A238B9">
        <w:rPr>
          <w:rFonts w:ascii="Calibri" w:eastAsia="Calibri" w:hAnsi="Calibri" w:cs="Calibri"/>
        </w:rPr>
        <w:t>Presentación y hábito de trabajo.</w:t>
      </w:r>
    </w:p>
    <w:p w:rsidR="00FD4171" w:rsidRPr="00A238B9" w:rsidRDefault="000A684F">
      <w:pPr>
        <w:pStyle w:val="Poromisin"/>
        <w:spacing w:before="19"/>
        <w:ind w:left="461"/>
        <w:rPr>
          <w:rStyle w:val="Ninguno"/>
          <w:rFonts w:ascii="Times" w:eastAsia="Times" w:hAnsi="Times" w:cs="Times"/>
        </w:rPr>
      </w:pPr>
      <w:r w:rsidRPr="00A238B9">
        <w:rPr>
          <w:rFonts w:ascii="Calibri" w:eastAsia="Calibri" w:hAnsi="Calibri" w:cs="Calibri"/>
        </w:rPr>
        <w:t xml:space="preserve">A </w:t>
      </w:r>
      <w:proofErr w:type="gramStart"/>
      <w:r w:rsidRPr="00A238B9">
        <w:rPr>
          <w:rFonts w:ascii="Calibri" w:eastAsia="Calibri" w:hAnsi="Calibri" w:cs="Calibri"/>
        </w:rPr>
        <w:t>este</w:t>
      </w:r>
      <w:proofErr w:type="gramEnd"/>
      <w:r w:rsidRPr="00A238B9">
        <w:rPr>
          <w:rFonts w:ascii="Calibri" w:eastAsia="Calibri" w:hAnsi="Calibri" w:cs="Calibri"/>
        </w:rPr>
        <w:t xml:space="preserve"> respecto, cuando un alumno falte a clase, de forma justificada, se le permitirá entregar las actividades realizadas esos días tras su reincorporación. La no realización de alguna tarea o ejercicio supondrá una calificación de 0 en dicha tarea) </w:t>
      </w:r>
    </w:p>
    <w:p w:rsidR="00FD4171" w:rsidRPr="00A238B9" w:rsidRDefault="00FD4171">
      <w:pPr>
        <w:pStyle w:val="Poromisin"/>
        <w:spacing w:before="19"/>
        <w:ind w:left="461"/>
        <w:rPr>
          <w:rFonts w:ascii="Calibri" w:eastAsia="Calibri" w:hAnsi="Calibri" w:cs="Calibri"/>
        </w:rPr>
      </w:pPr>
    </w:p>
    <w:p w:rsidR="00FD4171" w:rsidRPr="00A238B9" w:rsidRDefault="000A684F">
      <w:pPr>
        <w:widowControl w:val="0"/>
        <w:numPr>
          <w:ilvl w:val="0"/>
          <w:numId w:val="22"/>
        </w:numPr>
        <w:spacing w:before="142" w:line="259" w:lineRule="auto"/>
        <w:ind w:right="115"/>
        <w:jc w:val="both"/>
        <w:rPr>
          <w:rFonts w:ascii="Calibri" w:eastAsia="Calibri" w:hAnsi="Calibri" w:cs="Calibri"/>
          <w:lang w:val="en-US"/>
        </w:rPr>
      </w:pPr>
      <w:r w:rsidRPr="00A238B9">
        <w:rPr>
          <w:rStyle w:val="Ninguno"/>
          <w:rFonts w:ascii="Calibri" w:eastAsia="Calibri" w:hAnsi="Calibri" w:cs="Calibri"/>
          <w:b/>
          <w:bCs/>
          <w:u w:val="single"/>
          <w:lang w:val="en-US"/>
        </w:rPr>
        <w:t>Trabajos:</w:t>
      </w:r>
      <w:r w:rsidRPr="00A238B9">
        <w:rPr>
          <w:rStyle w:val="Ninguno"/>
          <w:rFonts w:ascii="Calibri" w:eastAsia="Calibri" w:hAnsi="Calibri" w:cs="Calibri"/>
          <w:b/>
          <w:bCs/>
          <w:spacing w:val="-12"/>
          <w:u w:val="single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realización</w:t>
      </w:r>
      <w:r w:rsidRPr="00A238B9">
        <w:rPr>
          <w:rStyle w:val="Ninguno"/>
          <w:rFonts w:ascii="Calibri" w:eastAsia="Calibri" w:hAnsi="Calibri" w:cs="Calibri"/>
          <w:spacing w:val="-15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de</w:t>
      </w:r>
      <w:r w:rsidRPr="00A238B9">
        <w:rPr>
          <w:rStyle w:val="Ninguno"/>
          <w:rFonts w:ascii="Calibri" w:eastAsia="Calibri" w:hAnsi="Calibri" w:cs="Calibri"/>
          <w:spacing w:val="-15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problemas</w:t>
      </w:r>
      <w:r w:rsidRPr="00A238B9">
        <w:rPr>
          <w:rStyle w:val="Ninguno"/>
          <w:rFonts w:ascii="Calibri" w:eastAsia="Calibri" w:hAnsi="Calibri" w:cs="Calibri"/>
          <w:spacing w:val="-14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e</w:t>
      </w:r>
      <w:r w:rsidRPr="00A238B9">
        <w:rPr>
          <w:rStyle w:val="Ninguno"/>
          <w:rFonts w:ascii="Calibri" w:eastAsia="Calibri" w:hAnsi="Calibri" w:cs="Calibri"/>
          <w:spacing w:val="-11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investigaciones.</w:t>
      </w:r>
      <w:r w:rsidRPr="00A238B9">
        <w:rPr>
          <w:rStyle w:val="Ninguno"/>
          <w:rFonts w:ascii="Calibri" w:eastAsia="Calibri" w:hAnsi="Calibri" w:cs="Calibri"/>
          <w:spacing w:val="-12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Se</w:t>
      </w:r>
      <w:r w:rsidRPr="00A238B9">
        <w:rPr>
          <w:rStyle w:val="Ninguno"/>
          <w:rFonts w:ascii="Calibri" w:eastAsia="Calibri" w:hAnsi="Calibri" w:cs="Calibri"/>
          <w:spacing w:val="-14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valorará</w:t>
      </w:r>
      <w:r w:rsidRPr="00A238B9">
        <w:rPr>
          <w:rStyle w:val="Ninguno"/>
          <w:rFonts w:ascii="Calibri" w:eastAsia="Calibri" w:hAnsi="Calibri" w:cs="Calibri"/>
          <w:spacing w:val="-14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tanto</w:t>
      </w:r>
      <w:r w:rsidRPr="00A238B9">
        <w:rPr>
          <w:rStyle w:val="Ninguno"/>
          <w:rFonts w:ascii="Calibri" w:eastAsia="Calibri" w:hAnsi="Calibri" w:cs="Calibri"/>
          <w:spacing w:val="-13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la</w:t>
      </w:r>
      <w:r w:rsidRPr="00A238B9">
        <w:rPr>
          <w:rStyle w:val="Ninguno"/>
          <w:rFonts w:ascii="Calibri" w:eastAsia="Calibri" w:hAnsi="Calibri" w:cs="Calibri"/>
          <w:spacing w:val="-13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fase</w:t>
      </w:r>
      <w:r w:rsidRPr="00A238B9">
        <w:rPr>
          <w:rStyle w:val="Ninguno"/>
          <w:rFonts w:ascii="Calibri" w:eastAsia="Calibri" w:hAnsi="Calibri" w:cs="Calibri"/>
          <w:spacing w:val="-13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de</w:t>
      </w:r>
      <w:r w:rsidRPr="00A238B9">
        <w:rPr>
          <w:rStyle w:val="Ninguno"/>
          <w:rFonts w:ascii="Calibri" w:eastAsia="Calibri" w:hAnsi="Calibri" w:cs="Calibri"/>
          <w:spacing w:val="-11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preparación, el manejo de las nuevas tecnologías y la habilidad para exponerlos en</w:t>
      </w:r>
      <w:r w:rsidRPr="00A238B9">
        <w:rPr>
          <w:rStyle w:val="Ninguno"/>
          <w:rFonts w:ascii="Calibri" w:eastAsia="Calibri" w:hAnsi="Calibri" w:cs="Calibri"/>
          <w:spacing w:val="-20"/>
          <w:lang w:val="en-US"/>
        </w:rPr>
        <w:t xml:space="preserve"> </w:t>
      </w:r>
      <w:r w:rsidRPr="00A238B9">
        <w:rPr>
          <w:rFonts w:ascii="Calibri" w:eastAsia="Calibri" w:hAnsi="Calibri" w:cs="Calibri"/>
          <w:lang w:val="en-US"/>
        </w:rPr>
        <w:t>clase.</w:t>
      </w:r>
    </w:p>
    <w:p w:rsidR="00FD4171" w:rsidRPr="00A238B9" w:rsidRDefault="00FD4171">
      <w:pPr>
        <w:pStyle w:val="Poromisin"/>
        <w:spacing w:before="3"/>
        <w:rPr>
          <w:rFonts w:ascii="Calibri" w:eastAsia="Calibri" w:hAnsi="Calibri" w:cs="Calibri"/>
        </w:rPr>
      </w:pPr>
    </w:p>
    <w:p w:rsidR="00FD4171" w:rsidRPr="00A238B9" w:rsidRDefault="00FD4171">
      <w:pPr>
        <w:pStyle w:val="Poromisin"/>
        <w:spacing w:before="3"/>
        <w:rPr>
          <w:rFonts w:ascii="Calibri" w:eastAsia="Calibri" w:hAnsi="Calibri" w:cs="Calibri"/>
        </w:rPr>
      </w:pPr>
    </w:p>
    <w:p w:rsidR="00FD4171" w:rsidRPr="00A238B9" w:rsidRDefault="000A684F">
      <w:pPr>
        <w:pStyle w:val="Encabezamiento2"/>
        <w:keepNext w:val="0"/>
        <w:widowControl w:val="0"/>
        <w:ind w:left="102"/>
        <w:jc w:val="both"/>
        <w:outlineLvl w:val="2"/>
        <w:rPr>
          <w:rFonts w:ascii="Calibri" w:eastAsia="Calibri" w:hAnsi="Calibri" w:cs="Calibri"/>
          <w:sz w:val="24"/>
          <w:szCs w:val="24"/>
          <w:u w:color="000000"/>
        </w:rPr>
      </w:pPr>
      <w:r w:rsidRPr="00A238B9">
        <w:rPr>
          <w:rStyle w:val="Ninguno"/>
          <w:rFonts w:ascii="Calibri" w:eastAsia="Calibri" w:hAnsi="Calibri" w:cs="Calibri"/>
          <w:sz w:val="24"/>
          <w:szCs w:val="24"/>
          <w:u w:val="single" w:color="000000"/>
        </w:rPr>
        <w:t>CRITERIOS DE CALIFICACIÓN</w:t>
      </w:r>
    </w:p>
    <w:p w:rsidR="00A238B9" w:rsidRPr="00A238B9" w:rsidRDefault="00A238B9" w:rsidP="00A238B9">
      <w:pPr>
        <w:jc w:val="both"/>
        <w:rPr>
          <w:rFonts w:ascii="Calibri" w:hAnsi="Calibri" w:cs="Calibri"/>
        </w:rPr>
      </w:pPr>
      <w:r w:rsidRPr="00A238B9">
        <w:rPr>
          <w:rFonts w:ascii="Calibri" w:hAnsi="Calibri" w:cs="Calibri"/>
        </w:rPr>
        <w:t>La evaluación se realizará según los criterios de evaluación descritos en el apartado 4, siendo éstos evaluados a través de los siguientes  instrumentos de evaluación:</w:t>
      </w:r>
    </w:p>
    <w:p w:rsidR="00A238B9" w:rsidRPr="00A238B9" w:rsidRDefault="00A238B9" w:rsidP="00A238B9">
      <w:pPr>
        <w:jc w:val="both"/>
        <w:rPr>
          <w:rFonts w:ascii="Calibri" w:hAnsi="Calibri" w:cs="Calibri"/>
        </w:rPr>
      </w:pPr>
    </w:p>
    <w:p w:rsidR="00A238B9" w:rsidRPr="00A238B9" w:rsidRDefault="00A238B9" w:rsidP="00A238B9">
      <w:pPr>
        <w:widowControl w:val="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6" w:hanging="176"/>
        <w:jc w:val="both"/>
        <w:rPr>
          <w:rFonts w:ascii="Calibri" w:hAnsi="Calibri" w:cs="Calibri"/>
        </w:rPr>
      </w:pPr>
      <w:r w:rsidRPr="00A238B9">
        <w:rPr>
          <w:rFonts w:ascii="Calibri" w:eastAsia="Garamond" w:hAnsi="Calibri" w:cs="Calibri"/>
        </w:rPr>
        <w:t>Pruebas escritas</w:t>
      </w:r>
    </w:p>
    <w:p w:rsidR="00A238B9" w:rsidRPr="00A238B9" w:rsidRDefault="00A238B9" w:rsidP="00A238B9">
      <w:pPr>
        <w:widowControl w:val="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6" w:hanging="176"/>
        <w:jc w:val="both"/>
        <w:rPr>
          <w:rFonts w:ascii="Calibri" w:hAnsi="Calibri" w:cs="Calibri"/>
        </w:rPr>
      </w:pPr>
      <w:r w:rsidRPr="00A238B9">
        <w:rPr>
          <w:rFonts w:ascii="Calibri" w:eastAsia="Garamond" w:hAnsi="Calibri" w:cs="Calibri"/>
        </w:rPr>
        <w:t>Trabajo diario en clase y en casa</w:t>
      </w:r>
    </w:p>
    <w:p w:rsidR="00A238B9" w:rsidRPr="00A238B9" w:rsidRDefault="00A238B9" w:rsidP="00A238B9">
      <w:pPr>
        <w:widowControl w:val="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6" w:hanging="176"/>
        <w:jc w:val="both"/>
        <w:rPr>
          <w:rFonts w:ascii="Calibri" w:hAnsi="Calibri" w:cs="Calibri"/>
        </w:rPr>
      </w:pPr>
      <w:r w:rsidRPr="00A238B9">
        <w:rPr>
          <w:rFonts w:ascii="Calibri" w:eastAsia="Garamond" w:hAnsi="Calibri" w:cs="Calibri"/>
        </w:rPr>
        <w:t xml:space="preserve">Cuaderno </w:t>
      </w:r>
    </w:p>
    <w:p w:rsidR="00A238B9" w:rsidRPr="00A238B9" w:rsidRDefault="00A238B9" w:rsidP="00A238B9">
      <w:pPr>
        <w:widowControl w:val="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6" w:hanging="176"/>
        <w:jc w:val="both"/>
        <w:rPr>
          <w:rFonts w:ascii="Calibri" w:hAnsi="Calibri" w:cs="Calibri"/>
        </w:rPr>
      </w:pPr>
      <w:r w:rsidRPr="00A238B9">
        <w:rPr>
          <w:rFonts w:ascii="Calibri" w:eastAsia="Garamond" w:hAnsi="Calibri" w:cs="Calibri"/>
        </w:rPr>
        <w:t>Conducta y respeto hacia los miembros de la comunidad educativa</w:t>
      </w:r>
    </w:p>
    <w:p w:rsidR="00A238B9" w:rsidRPr="00A238B9" w:rsidRDefault="00A238B9" w:rsidP="00A238B9">
      <w:pPr>
        <w:widowControl w:val="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6" w:hanging="176"/>
        <w:jc w:val="both"/>
        <w:rPr>
          <w:rFonts w:ascii="Calibri" w:hAnsi="Calibri" w:cs="Calibri"/>
        </w:rPr>
      </w:pPr>
      <w:r w:rsidRPr="00A238B9">
        <w:rPr>
          <w:rFonts w:ascii="Calibri" w:eastAsia="Garamond" w:hAnsi="Calibri" w:cs="Calibri"/>
        </w:rPr>
        <w:t>Participación en el desarrollo de las clases</w:t>
      </w:r>
      <w:r w:rsidRPr="00A238B9">
        <w:rPr>
          <w:rFonts w:ascii="Calibri" w:hAnsi="Calibri" w:cs="Calibri"/>
        </w:rPr>
        <w:t xml:space="preserve"> </w:t>
      </w:r>
    </w:p>
    <w:p w:rsidR="00A238B9" w:rsidRPr="00A238B9" w:rsidRDefault="00A238B9" w:rsidP="00A238B9">
      <w:pPr>
        <w:widowControl w:val="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76" w:hanging="176"/>
        <w:jc w:val="both"/>
        <w:rPr>
          <w:rFonts w:ascii="Calibri" w:hAnsi="Calibri" w:cs="Calibri"/>
        </w:rPr>
      </w:pPr>
      <w:r w:rsidRPr="00A238B9">
        <w:rPr>
          <w:rFonts w:ascii="Calibri" w:eastAsia="Garamond" w:hAnsi="Calibri" w:cs="Calibri"/>
        </w:rPr>
        <w:t xml:space="preserve">Trabajos de lectura y/o de investigación, que podrán ser de carácter individual o en grupo. Para su realización, se podrán utilizar las Tecnologías </w:t>
      </w:r>
      <w:r w:rsidRPr="00A238B9">
        <w:rPr>
          <w:rFonts w:ascii="Calibri" w:hAnsi="Calibri"/>
        </w:rPr>
        <w:t xml:space="preserve"> de la Información y la Comunicación  buscando información relevante en Internet o en otras fuentes, elaborando documentos propios (presentaciones, imágenes, etc)</w:t>
      </w:r>
    </w:p>
    <w:p w:rsidR="00A238B9" w:rsidRPr="00A238B9" w:rsidRDefault="00A238B9" w:rsidP="00A238B9">
      <w:pPr>
        <w:widowControl w:val="0"/>
        <w:ind w:left="176"/>
        <w:jc w:val="both"/>
        <w:rPr>
          <w:rFonts w:ascii="Calibri" w:hAnsi="Calibri" w:cs="Calibri"/>
        </w:rPr>
      </w:pPr>
    </w:p>
    <w:p w:rsidR="00A238B9" w:rsidRPr="00A238B9" w:rsidRDefault="00A238B9" w:rsidP="00A238B9">
      <w:pPr>
        <w:jc w:val="both"/>
        <w:rPr>
          <w:rFonts w:ascii="Calibri" w:hAnsi="Calibri" w:cs="Calibri"/>
        </w:rPr>
      </w:pPr>
      <w:r w:rsidRPr="00A238B9">
        <w:rPr>
          <w:rFonts w:ascii="Calibri" w:hAnsi="Calibri" w:cs="Calibri"/>
        </w:rPr>
        <w:t xml:space="preserve">La calificación de la EVALUACIÓN ORDINARIA de junio, será la media de todas las notas del curso. </w:t>
      </w:r>
    </w:p>
    <w:p w:rsidR="00FD4171" w:rsidRPr="00A238B9" w:rsidRDefault="00FD4171">
      <w:pPr>
        <w:pStyle w:val="Poromisin"/>
      </w:pPr>
    </w:p>
    <w:p w:rsidR="00FD4171" w:rsidRPr="00A238B9" w:rsidRDefault="000A684F">
      <w:pPr>
        <w:pStyle w:val="Poromisin"/>
        <w:rPr>
          <w:rFonts w:ascii="Calibri" w:hAnsi="Calibri" w:cs="Calibri"/>
        </w:rPr>
      </w:pPr>
      <w:r w:rsidRPr="00A238B9">
        <w:rPr>
          <w:rFonts w:ascii="Calibri" w:eastAsia="Arial Unicode MS" w:hAnsi="Calibri" w:cs="Calibri"/>
        </w:rPr>
        <w:t xml:space="preserve">Se realizará una prueba de recuperación a finales de curso para aquellos alumnos que no superen la materia. </w:t>
      </w:r>
      <w:proofErr w:type="gramStart"/>
      <w:r w:rsidRPr="00A238B9">
        <w:rPr>
          <w:rFonts w:ascii="Calibri" w:eastAsia="Arial Unicode MS" w:hAnsi="Calibri" w:cs="Calibri"/>
        </w:rPr>
        <w:t>En caso de no aprobar la materia en junio, se realizará una prueba en septiembre de los bloques de materia no superados.</w:t>
      </w:r>
      <w:proofErr w:type="gramEnd"/>
    </w:p>
    <w:p w:rsidR="00FD4171" w:rsidRPr="00A238B9" w:rsidRDefault="00FD4171">
      <w:pPr>
        <w:pStyle w:val="Poromisin"/>
        <w:rPr>
          <w:rFonts w:ascii="Calibri" w:eastAsia="Calibri" w:hAnsi="Calibri" w:cs="Calibri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  <w:sz w:val="2"/>
          <w:szCs w:val="2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299"/>
        <w:rPr>
          <w:rFonts w:ascii="Trebuchet MS" w:eastAsia="Trebuchet MS" w:hAnsi="Trebuchet MS" w:cs="Trebuchet MS"/>
          <w:sz w:val="16"/>
          <w:szCs w:val="16"/>
        </w:rPr>
      </w:pPr>
    </w:p>
    <w:p w:rsidR="00FD4171" w:rsidRDefault="000A684F">
      <w:pPr>
        <w:shd w:val="clear" w:color="auto" w:fill="4F81B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299"/>
        <w:rPr>
          <w:rStyle w:val="Ninguno"/>
          <w:rFonts w:ascii="Trebuchet MS" w:eastAsia="Trebuchet MS" w:hAnsi="Trebuchet MS" w:cs="Trebuchet MS"/>
          <w:b/>
          <w:bCs/>
          <w:color w:val="FFFFFF"/>
          <w:sz w:val="20"/>
          <w:szCs w:val="20"/>
          <w:u w:color="FFFFFF"/>
        </w:rPr>
      </w:pPr>
      <w:r>
        <w:rPr>
          <w:rStyle w:val="Ninguno"/>
          <w:rFonts w:ascii="Trebuchet MS" w:hAnsi="Trebuchet MS"/>
          <w:b/>
          <w:bCs/>
          <w:color w:val="FFFFFF"/>
          <w:sz w:val="20"/>
          <w:szCs w:val="20"/>
          <w:u w:color="FFFFFF"/>
        </w:rPr>
        <w:t xml:space="preserve"> </w:t>
      </w:r>
    </w:p>
    <w:p w:rsidR="00FD4171" w:rsidRDefault="000A684F">
      <w:pPr>
        <w:pStyle w:val="Ttulo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</w:rPr>
      </w:pPr>
      <w:bookmarkStart w:id="8" w:name="_Toc7"/>
      <w:r>
        <w:rPr>
          <w:rStyle w:val="Ninguno"/>
          <w:rFonts w:ascii="Trebuchet MS" w:hAnsi="Trebuchet MS"/>
          <w:color w:val="FFFFFF"/>
          <w:sz w:val="36"/>
          <w:szCs w:val="36"/>
          <w:u w:color="FFFFFF"/>
        </w:rPr>
        <w:lastRenderedPageBreak/>
        <w:t xml:space="preserve">  </w:t>
      </w:r>
      <w:r>
        <w:rPr>
          <w:rFonts w:ascii="Trebuchet MS" w:hAnsi="Trebuchet MS"/>
        </w:rPr>
        <w:t>Anexo I: Unidades Didácticas</w:t>
      </w:r>
      <w:bookmarkEnd w:id="8"/>
    </w:p>
    <w:p w:rsidR="00FD4171" w:rsidRDefault="00FD4171">
      <w:pPr>
        <w:shd w:val="clear" w:color="auto" w:fill="4F81B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299"/>
        <w:rPr>
          <w:rFonts w:ascii="Trebuchet MS" w:eastAsia="Trebuchet MS" w:hAnsi="Trebuchet MS" w:cs="Trebuchet MS"/>
          <w:b/>
          <w:bCs/>
          <w:color w:val="FFFFFF"/>
          <w:sz w:val="20"/>
          <w:szCs w:val="20"/>
          <w:u w:color="FFFFFF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299"/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:rsidR="00FD4171" w:rsidRDefault="00FD4171">
      <w:pPr>
        <w:pStyle w:val="Poromisin"/>
        <w:spacing w:before="4"/>
        <w:rPr>
          <w:rStyle w:val="Ninguno"/>
          <w:b/>
          <w:bCs/>
          <w:sz w:val="31"/>
          <w:szCs w:val="31"/>
        </w:rPr>
      </w:pPr>
    </w:p>
    <w:p w:rsidR="00FD4171" w:rsidRDefault="000A684F">
      <w:pPr>
        <w:pStyle w:val="Encabezamiento2"/>
        <w:keepNext w:val="0"/>
        <w:widowControl w:val="0"/>
        <w:spacing w:before="156"/>
        <w:ind w:left="685" w:right="142"/>
        <w:outlineLvl w:val="2"/>
        <w:rPr>
          <w:rFonts w:ascii="Trebuchet MS" w:eastAsia="Trebuchet MS" w:hAnsi="Trebuchet MS" w:cs="Trebuchet MS"/>
          <w:color w:val="020202"/>
          <w:sz w:val="24"/>
          <w:szCs w:val="24"/>
          <w:u w:color="000000"/>
        </w:rPr>
      </w:pPr>
      <w:r>
        <w:rPr>
          <w:rStyle w:val="Ninguno"/>
          <w:rFonts w:ascii="Palatino Linotype" w:eastAsia="Palatino Linotype" w:hAnsi="Palatino Linotype" w:cs="Palatino Linotype"/>
          <w:color w:val="020202"/>
          <w:sz w:val="24"/>
          <w:szCs w:val="24"/>
          <w:u w:color="3365FF"/>
        </w:rPr>
        <w:t>Unidad 1: Estad</w:t>
      </w:r>
      <w:r>
        <w:rPr>
          <w:rStyle w:val="Ninguno"/>
          <w:rFonts w:ascii="Palatino Linotype" w:eastAsia="Palatino Linotype" w:hAnsi="Palatino Linotype" w:cs="Palatino Linotype"/>
          <w:color w:val="020202"/>
          <w:sz w:val="24"/>
          <w:szCs w:val="24"/>
          <w:u w:color="3365FF"/>
          <w:lang w:val="en-US"/>
        </w:rPr>
        <w:t>í</w:t>
      </w:r>
      <w:r>
        <w:rPr>
          <w:rStyle w:val="Ninguno"/>
          <w:rFonts w:ascii="Palatino Linotype" w:eastAsia="Palatino Linotype" w:hAnsi="Palatino Linotype" w:cs="Palatino Linotype"/>
          <w:color w:val="020202"/>
          <w:sz w:val="24"/>
          <w:szCs w:val="24"/>
          <w:u w:color="3365FF"/>
          <w:lang w:val="it-IT"/>
        </w:rPr>
        <w:t xml:space="preserve">stica </w:t>
      </w:r>
      <w:r>
        <w:rPr>
          <w:rStyle w:val="Ninguno"/>
          <w:rFonts w:ascii="Palatino Linotype" w:eastAsia="Palatino Linotype" w:hAnsi="Palatino Linotype" w:cs="Palatino Linotype"/>
          <w:color w:val="020202"/>
          <w:sz w:val="24"/>
          <w:szCs w:val="24"/>
          <w:u w:color="3365FF"/>
        </w:rPr>
        <w:t>descriptiva unidimensional.</w:t>
      </w:r>
    </w:p>
    <w:p w:rsidR="00FD4171" w:rsidRDefault="000A684F">
      <w:pPr>
        <w:pStyle w:val="Poromisin"/>
        <w:spacing w:before="107"/>
        <w:ind w:left="118"/>
      </w:pPr>
      <w:r>
        <w:t>OBJETIVOS</w:t>
      </w:r>
    </w:p>
    <w:p w:rsidR="00FD4171" w:rsidRDefault="000A684F">
      <w:pPr>
        <w:pStyle w:val="Poromisin"/>
        <w:numPr>
          <w:ilvl w:val="0"/>
          <w:numId w:val="25"/>
        </w:numPr>
      </w:pPr>
      <w:proofErr w:type="gramStart"/>
      <w:r>
        <w:rPr>
          <w:rFonts w:eastAsia="Arial Unicode MS" w:cs="Arial Unicode MS"/>
        </w:rPr>
        <w:t>Conocer  y</w:t>
      </w:r>
      <w:proofErr w:type="gramEnd"/>
      <w:r>
        <w:rPr>
          <w:rFonts w:eastAsia="Arial Unicode MS" w:cs="Arial Unicode MS"/>
        </w:rPr>
        <w:t xml:space="preserve"> utilizar distintas medidas de tendencia central.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 xml:space="preserve">Manejar las funciones </w:t>
      </w:r>
      <w:r>
        <w:rPr>
          <w:rStyle w:val="Ninguno"/>
          <w:rFonts w:eastAsia="Arial Unicode MS" w:cs="Arial Unicode MS"/>
          <w:b/>
          <w:bCs/>
          <w:i/>
          <w:iCs/>
          <w:sz w:val="20"/>
          <w:szCs w:val="20"/>
          <w:lang w:val="en-US"/>
        </w:rPr>
        <w:t xml:space="preserve">PROMEDIO, </w:t>
      </w:r>
      <w:proofErr w:type="gramStart"/>
      <w:r>
        <w:rPr>
          <w:rStyle w:val="Ninguno"/>
          <w:rFonts w:eastAsia="Arial Unicode MS" w:cs="Arial Unicode MS"/>
          <w:b/>
          <w:bCs/>
          <w:i/>
          <w:iCs/>
          <w:sz w:val="20"/>
          <w:szCs w:val="20"/>
          <w:lang w:val="en-US"/>
        </w:rPr>
        <w:t>MEDIA.GEOM(</w:t>
      </w:r>
      <w:proofErr w:type="gramEnd"/>
      <w:r>
        <w:rPr>
          <w:rStyle w:val="Ninguno"/>
          <w:rFonts w:eastAsia="Arial Unicode MS" w:cs="Arial Unicode MS"/>
          <w:b/>
          <w:bCs/>
          <w:i/>
          <w:iCs/>
          <w:sz w:val="20"/>
          <w:szCs w:val="20"/>
          <w:lang w:val="en-US"/>
        </w:rPr>
        <w:t>), MEDIA.ARMO(), MEDIANA y MO-DA.</w:t>
      </w:r>
    </w:p>
    <w:p w:rsidR="00FD4171" w:rsidRDefault="000A684F">
      <w:pPr>
        <w:pStyle w:val="Poromisin"/>
        <w:numPr>
          <w:ilvl w:val="0"/>
          <w:numId w:val="25"/>
        </w:numPr>
      </w:pPr>
      <w:proofErr w:type="gramStart"/>
      <w:r>
        <w:rPr>
          <w:rFonts w:eastAsia="Arial Unicode MS" w:cs="Arial Unicode MS"/>
        </w:rPr>
        <w:t>Conocer  y</w:t>
      </w:r>
      <w:proofErr w:type="gramEnd"/>
      <w:r>
        <w:rPr>
          <w:rFonts w:eastAsia="Arial Unicode MS" w:cs="Arial Unicode MS"/>
        </w:rPr>
        <w:t xml:space="preserve"> utilizar distintas medidas de posición.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 xml:space="preserve">Manejar las funciones </w:t>
      </w:r>
      <w:r>
        <w:rPr>
          <w:rStyle w:val="Ninguno"/>
          <w:rFonts w:eastAsia="Arial Unicode MS" w:cs="Arial Unicode MS"/>
          <w:b/>
          <w:bCs/>
          <w:i/>
          <w:iCs/>
          <w:sz w:val="20"/>
          <w:szCs w:val="20"/>
          <w:lang w:val="en-US"/>
        </w:rPr>
        <w:t>K-ESIMO.MAYOR, K-ESIMO.MENOR, CUARTIL y PERCENTIL</w:t>
      </w:r>
      <w:r>
        <w:rPr>
          <w:rStyle w:val="Ninguno"/>
          <w:rFonts w:eastAsia="Arial Unicode MS" w:cs="Arial Unicode MS"/>
          <w:b/>
          <w:bCs/>
          <w:i/>
          <w:iCs/>
          <w:sz w:val="20"/>
          <w:szCs w:val="20"/>
        </w:rPr>
        <w:t>z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 xml:space="preserve">Conocer y utilizar distintas medidas de dispersión. Manejar las funciones </w:t>
      </w:r>
      <w:r>
        <w:rPr>
          <w:rStyle w:val="Ninguno"/>
          <w:rFonts w:eastAsia="Arial Unicode MS" w:cs="Arial Unicode MS"/>
          <w:b/>
          <w:bCs/>
          <w:i/>
          <w:iCs/>
          <w:sz w:val="20"/>
          <w:szCs w:val="20"/>
          <w:lang w:val="en-US"/>
        </w:rPr>
        <w:t>DESVPROM, VAR, VARP</w:t>
      </w:r>
      <w:proofErr w:type="gramStart"/>
      <w:r>
        <w:rPr>
          <w:rFonts w:eastAsia="Arial Unicode MS" w:cs="Arial Unicode MS"/>
        </w:rPr>
        <w:t>,…</w:t>
      </w:r>
      <w:proofErr w:type="gramEnd"/>
      <w:r>
        <w:rPr>
          <w:rFonts w:eastAsia="Arial Unicode MS" w:cs="Arial Unicode MS"/>
        </w:rPr>
        <w:t xml:space="preserve"> </w:t>
      </w:r>
    </w:p>
    <w:p w:rsidR="00FD4171" w:rsidRDefault="000A684F">
      <w:pPr>
        <w:pStyle w:val="Poromisin"/>
        <w:numPr>
          <w:ilvl w:val="0"/>
          <w:numId w:val="25"/>
        </w:numPr>
      </w:pPr>
      <w:proofErr w:type="gramStart"/>
      <w:r>
        <w:rPr>
          <w:rFonts w:eastAsia="Arial Unicode MS" w:cs="Arial Unicode MS"/>
        </w:rPr>
        <w:t>Conocer  y</w:t>
      </w:r>
      <w:proofErr w:type="gramEnd"/>
      <w:r>
        <w:rPr>
          <w:rFonts w:eastAsia="Arial Unicode MS" w:cs="Arial Unicode MS"/>
        </w:rPr>
        <w:t xml:space="preserve"> utilizar distintas medidas de forma.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 xml:space="preserve">Manejar las funciones </w:t>
      </w:r>
      <w:r>
        <w:rPr>
          <w:rStyle w:val="Ninguno"/>
          <w:rFonts w:eastAsia="Arial Unicode MS" w:cs="Arial Unicode MS"/>
          <w:b/>
          <w:bCs/>
          <w:i/>
          <w:iCs/>
          <w:sz w:val="20"/>
          <w:szCs w:val="20"/>
          <w:lang w:val="en-US"/>
        </w:rPr>
        <w:t xml:space="preserve">COEFICIENTE.ASIMETRIA, CURTOSIS </w:t>
      </w:r>
      <w:r>
        <w:rPr>
          <w:rFonts w:eastAsia="Arial Unicode MS" w:cs="Arial Unicode MS"/>
        </w:rPr>
        <w:t>definidas en Excel.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  <w:lang w:val="es-ES_tradnl"/>
        </w:rPr>
        <w:t>Comparar distintas poblaciones estudiando conjuntamente las medidas de centralización y de dispersión.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Necesidad de tipificar una variable.</w:t>
      </w:r>
    </w:p>
    <w:p w:rsidR="00FD4171" w:rsidRDefault="00FD4171">
      <w:pPr>
        <w:pStyle w:val="Poromisin"/>
        <w:ind w:left="118"/>
      </w:pPr>
    </w:p>
    <w:p w:rsidR="00FD4171" w:rsidRDefault="000A684F">
      <w:pPr>
        <w:pStyle w:val="Poromisin"/>
        <w:ind w:left="118"/>
      </w:pPr>
      <w:r>
        <w:t>CRITERIOS DE EVALUACIÓN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Entender los conceptos de media aritmética, geométrica y armónica. Entender los conceptos de moda y mediana.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Utilizar los parámetros de centralización.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Entender los conceptos de cuartiles, deciles y percentiles. Utilizar los parámetros de posición.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Entender los conceptos de desviación media y típica, varianza y coeficiente de variación.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Utilizar los parámetros de dispersión.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Entender los conceptos de momentos de una distribución, coeficiente de asimetría y coeficiente de curtosis.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Calcular los parámetros de centralización, posición, dispersión y forma con Excel.</w:t>
      </w:r>
    </w:p>
    <w:p w:rsidR="00FD4171" w:rsidRDefault="00FD4171">
      <w:pPr>
        <w:pStyle w:val="Poromisin"/>
        <w:ind w:left="118"/>
      </w:pPr>
    </w:p>
    <w:p w:rsidR="00FD4171" w:rsidRDefault="000A684F">
      <w:pPr>
        <w:pStyle w:val="Poromisin"/>
        <w:ind w:left="118"/>
      </w:pPr>
      <w:r>
        <w:t>CONTENIDOS</w:t>
      </w:r>
    </w:p>
    <w:p w:rsidR="00FD4171" w:rsidRDefault="000A684F">
      <w:pPr>
        <w:pStyle w:val="Poromisin"/>
        <w:numPr>
          <w:ilvl w:val="0"/>
          <w:numId w:val="25"/>
        </w:numPr>
        <w:spacing w:before="117"/>
      </w:pPr>
      <w:r>
        <w:t>Profundización en los conceptos de estadística descriptiva unidimensional.</w:t>
      </w:r>
    </w:p>
    <w:p w:rsidR="00FD4171" w:rsidRDefault="000A684F">
      <w:pPr>
        <w:pStyle w:val="Poromisin"/>
        <w:numPr>
          <w:ilvl w:val="0"/>
          <w:numId w:val="25"/>
        </w:numPr>
        <w:spacing w:before="117"/>
      </w:pPr>
      <w:r>
        <w:t xml:space="preserve">Tipos de variables. </w:t>
      </w:r>
    </w:p>
    <w:p w:rsidR="00FD4171" w:rsidRDefault="000A684F">
      <w:pPr>
        <w:pStyle w:val="Poromisin"/>
        <w:numPr>
          <w:ilvl w:val="0"/>
          <w:numId w:val="25"/>
        </w:numPr>
        <w:spacing w:before="117"/>
      </w:pPr>
      <w:r>
        <w:lastRenderedPageBreak/>
        <w:t xml:space="preserve">Métodos estadísticos. </w:t>
      </w:r>
    </w:p>
    <w:p w:rsidR="00FD4171" w:rsidRDefault="000A684F">
      <w:pPr>
        <w:pStyle w:val="Poromisin"/>
        <w:numPr>
          <w:ilvl w:val="0"/>
          <w:numId w:val="25"/>
        </w:numPr>
        <w:spacing w:before="117"/>
      </w:pPr>
      <w:r>
        <w:t xml:space="preserve">Estrategias matemáticas para interpretar, representar y analizar la realidad: clasificación, ordenación, cuantificación y representaciones gráficas. </w:t>
      </w:r>
    </w:p>
    <w:p w:rsidR="00FD4171" w:rsidRDefault="000A684F">
      <w:pPr>
        <w:pStyle w:val="Poromisin"/>
        <w:numPr>
          <w:ilvl w:val="0"/>
          <w:numId w:val="25"/>
        </w:numPr>
        <w:spacing w:before="117"/>
      </w:pPr>
      <w:r>
        <w:t xml:space="preserve">Cálculo e interpretación de los parámetros estadísticos de posición y de dispersión. </w:t>
      </w:r>
    </w:p>
    <w:p w:rsidR="00FD4171" w:rsidRDefault="000A684F">
      <w:pPr>
        <w:pStyle w:val="Poromisin"/>
        <w:numPr>
          <w:ilvl w:val="0"/>
          <w:numId w:val="25"/>
        </w:numPr>
        <w:spacing w:before="117"/>
      </w:pPr>
      <w:proofErr w:type="gramStart"/>
      <w:r>
        <w:t>Uso</w:t>
      </w:r>
      <w:proofErr w:type="gramEnd"/>
      <w:r>
        <w:t xml:space="preserve"> de la calculadora gráfica y de los programas informáticos específicos para estos</w:t>
      </w:r>
      <w:r>
        <w:rPr>
          <w:rStyle w:val="Ninguno"/>
          <w:lang w:val="en-US"/>
        </w:rPr>
        <w:t xml:space="preserve"> </w:t>
      </w:r>
      <w:r>
        <w:t>cálculos.</w:t>
      </w:r>
    </w:p>
    <w:p w:rsidR="00FD4171" w:rsidRDefault="000A684F">
      <w:pPr>
        <w:pStyle w:val="Poromisin"/>
        <w:numPr>
          <w:ilvl w:val="0"/>
          <w:numId w:val="25"/>
        </w:numPr>
        <w:spacing w:before="117"/>
      </w:pPr>
      <w:r>
        <w:t>Funciones de Excel relacionadas con los distintos parámetros estadísticos.</w:t>
      </w:r>
    </w:p>
    <w:p w:rsidR="00FD4171" w:rsidRDefault="00FD4171">
      <w:pPr>
        <w:pStyle w:val="Encabezamiento2"/>
        <w:keepNext w:val="0"/>
        <w:widowControl w:val="0"/>
        <w:spacing w:before="76"/>
        <w:ind w:left="686" w:right="101"/>
        <w:jc w:val="both"/>
        <w:outlineLvl w:val="2"/>
        <w:rPr>
          <w:rFonts w:ascii="Trebuchet MS" w:eastAsia="Trebuchet MS" w:hAnsi="Trebuchet MS" w:cs="Trebuchet MS"/>
          <w:color w:val="010101"/>
          <w:sz w:val="24"/>
          <w:szCs w:val="24"/>
          <w:u w:color="000000"/>
        </w:rPr>
      </w:pPr>
    </w:p>
    <w:p w:rsidR="00FD4171" w:rsidRDefault="000A684F">
      <w:pPr>
        <w:pStyle w:val="Encabezamiento2"/>
        <w:keepNext w:val="0"/>
        <w:widowControl w:val="0"/>
        <w:spacing w:before="76"/>
        <w:ind w:left="686" w:right="101"/>
        <w:jc w:val="both"/>
        <w:outlineLvl w:val="2"/>
        <w:rPr>
          <w:rStyle w:val="Ninguno"/>
          <w:rFonts w:ascii="Palatino Linotype" w:eastAsia="Palatino Linotype" w:hAnsi="Palatino Linotype" w:cs="Palatino Linotype"/>
          <w:color w:val="010101"/>
          <w:sz w:val="24"/>
          <w:szCs w:val="24"/>
          <w:u w:color="000000"/>
        </w:rPr>
      </w:pPr>
      <w:r>
        <w:rPr>
          <w:rStyle w:val="Ninguno"/>
          <w:rFonts w:ascii="Palatino Linotype" w:eastAsia="Palatino Linotype" w:hAnsi="Palatino Linotype" w:cs="Palatino Linotype"/>
          <w:color w:val="010101"/>
          <w:sz w:val="24"/>
          <w:szCs w:val="24"/>
          <w:u w:color="3365FF"/>
        </w:rPr>
        <w:t>Unidad 2: Distribuciones bidimensionales.</w:t>
      </w:r>
    </w:p>
    <w:p w:rsidR="00FD4171" w:rsidRDefault="000A684F">
      <w:pPr>
        <w:pStyle w:val="Poromisin"/>
        <w:spacing w:before="107"/>
        <w:ind w:left="118" w:right="101"/>
      </w:pPr>
      <w:r>
        <w:t>OBJETIVOS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Comprender la necesidad de las variables bidimensionales y representarlas mediante la nube de puntos.</w:t>
      </w:r>
      <w:r>
        <w:rPr>
          <w:rFonts w:eastAsia="Arial Unicode MS" w:cs="Arial Unicode MS"/>
          <w:lang w:val="es-ES_tradnl"/>
        </w:rPr>
        <w:t xml:space="preserve"> Representación gráfica de la recta de regresión.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  <w:lang w:val="es-ES_tradnl"/>
        </w:rPr>
        <w:t xml:space="preserve">Conocer las representaciones de distribuciones bidimensionales. </w:t>
      </w:r>
      <w:r>
        <w:rPr>
          <w:rFonts w:eastAsia="Arial Unicode MS" w:cs="Arial Unicode MS"/>
        </w:rPr>
        <w:t>Diagramas de puntos, diagramas de burbujas. Diagramas de barras tridimensionales con Excel.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Distribuciones marginales y conjuntas con Excel. Distribuciones condicionadas. Variables estadísticas independientes.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Calcular el centro de gravedad, la covarianza, el coeficiente de correlación y la recta de regresión.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  <w:lang w:val="es-ES_tradnl"/>
        </w:rPr>
        <w:t>Descubrir posibles relaciones (funcionales o estadísticas) entre las variables estudiadas.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  <w:lang w:val="es-ES_tradnl"/>
        </w:rPr>
        <w:t>Reconocer el valor y el signo del coeficiente de correlación en situaciones diversas.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  <w:lang w:val="es-ES_tradnl"/>
        </w:rPr>
        <w:t>Entender que el coeficiente de correlación informa sobre la influencia de una variable en otra.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  <w:lang w:val="es-ES_tradnl"/>
        </w:rPr>
        <w:t>Predecir, aproximadamente, los valores de una de las dos variables a partir de la otra utilizando la recta de regresión.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  <w:lang w:val="es-ES_tradnl"/>
        </w:rPr>
        <w:t>Recoocer que existen tipos de dependencia no lineales.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 xml:space="preserve">Conocer y manejar las funciones </w:t>
      </w:r>
      <w:r>
        <w:rPr>
          <w:rStyle w:val="Ninguno"/>
          <w:rFonts w:eastAsia="Arial Unicode MS" w:cs="Arial Unicode MS"/>
          <w:b/>
          <w:bCs/>
          <w:i/>
          <w:iCs/>
          <w:sz w:val="20"/>
          <w:szCs w:val="20"/>
          <w:lang w:val="en-US"/>
        </w:rPr>
        <w:t>COVAR(), COEF.DE.CORREL(), ESTIMA- CION.LINEAL() y TENDENCIA()</w:t>
      </w:r>
    </w:p>
    <w:p w:rsidR="00FD4171" w:rsidRDefault="000A684F">
      <w:pPr>
        <w:pStyle w:val="Poromisin"/>
        <w:numPr>
          <w:ilvl w:val="0"/>
          <w:numId w:val="25"/>
        </w:numPr>
        <w:spacing w:line="272" w:lineRule="exact"/>
      </w:pPr>
      <w:r>
        <w:t>Recta de regresión con Excel.</w:t>
      </w:r>
    </w:p>
    <w:p w:rsidR="00FD4171" w:rsidRDefault="00FD4171">
      <w:pPr>
        <w:pStyle w:val="Poromisin"/>
        <w:spacing w:line="272" w:lineRule="exact"/>
      </w:pPr>
    </w:p>
    <w:p w:rsidR="00FD4171" w:rsidRDefault="000A684F">
      <w:pPr>
        <w:pStyle w:val="Poromisin"/>
        <w:ind w:left="118" w:right="101"/>
      </w:pPr>
      <w:r>
        <w:t>CRITERIOS DE EVALUACIÓN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 xml:space="preserve">Utilizar y representar las variables aleatorias bidimensionales con Excel. 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Calcular parámetros estadísticos de las variables aleatorias bidimensionales.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lastRenderedPageBreak/>
        <w:t>Calcular parámetros estadísticos de las variables aleatorias bidimensionales con Excel.</w:t>
      </w:r>
    </w:p>
    <w:p w:rsidR="00FD4171" w:rsidRDefault="000A684F">
      <w:pPr>
        <w:widowControl w:val="0"/>
        <w:numPr>
          <w:ilvl w:val="0"/>
          <w:numId w:val="26"/>
        </w:numPr>
        <w:jc w:val="both"/>
        <w:rPr>
          <w:rFonts w:ascii="Trebuchet MS" w:hAnsi="Trebuchet MS"/>
        </w:rPr>
      </w:pPr>
      <w:r>
        <w:rPr>
          <w:rStyle w:val="Ninguno"/>
          <w:rFonts w:ascii="Trebuchet MS" w:hAnsi="Trebuchet MS"/>
        </w:rPr>
        <w:t xml:space="preserve">Utilizar las funciones </w:t>
      </w:r>
      <w:proofErr w:type="gramStart"/>
      <w:r>
        <w:rPr>
          <w:rStyle w:val="Ninguno"/>
          <w:rFonts w:ascii="Trebuchet MS" w:hAnsi="Trebuchet MS"/>
          <w:b/>
          <w:bCs/>
          <w:i/>
          <w:iCs/>
          <w:sz w:val="20"/>
          <w:szCs w:val="20"/>
        </w:rPr>
        <w:t>COVAR(</w:t>
      </w:r>
      <w:proofErr w:type="gramEnd"/>
      <w:r>
        <w:rPr>
          <w:rStyle w:val="Ninguno"/>
          <w:rFonts w:ascii="Trebuchet MS" w:hAnsi="Trebuchet MS"/>
          <w:b/>
          <w:bCs/>
          <w:i/>
          <w:iCs/>
          <w:sz w:val="20"/>
          <w:szCs w:val="20"/>
        </w:rPr>
        <w:t>), COEF.DE.CORREL(), ESTIMACION.LINEAL() y TENDENCIA().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Comprender el concepto de recta de regresión y conocer su cálculo analítico y su cálculo con Excel.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Resolver problemas utilizando las propiedades de las variables bidimensionales.</w:t>
      </w:r>
    </w:p>
    <w:p w:rsidR="00FD4171" w:rsidRDefault="00FD4171">
      <w:pPr>
        <w:pStyle w:val="Poromisin"/>
      </w:pPr>
    </w:p>
    <w:p w:rsidR="00FD4171" w:rsidRDefault="000A684F">
      <w:pPr>
        <w:pStyle w:val="Poromisin"/>
        <w:ind w:left="118" w:right="101"/>
      </w:pPr>
      <w:r>
        <w:t>CONTENIDO</w:t>
      </w:r>
      <w:r>
        <w:rPr>
          <w:lang w:val="es-ES_tradnl"/>
        </w:rPr>
        <w:t>S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Profundización en las distribuciones bidimensionales. 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Representación gráfica. 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Estudio del grado de relación entre dos variables a partir de la nube de puntos. 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Cálculo de la correlación y regresión lineal. 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Predicciones estadísticas y decisión sobre su fiabilidad. </w:t>
      </w:r>
    </w:p>
    <w:p w:rsidR="00FD4171" w:rsidRDefault="000A684F">
      <w:pPr>
        <w:pStyle w:val="Poromisin"/>
        <w:numPr>
          <w:ilvl w:val="0"/>
          <w:numId w:val="27"/>
        </w:numPr>
      </w:pPr>
      <w:proofErr w:type="gramStart"/>
      <w:r>
        <w:t>Uso</w:t>
      </w:r>
      <w:proofErr w:type="gramEnd"/>
      <w:r>
        <w:t xml:space="preserve"> de la calculadora gráfica y de los programas informáticos específicos para estos</w:t>
      </w:r>
      <w:r>
        <w:rPr>
          <w:rStyle w:val="Ninguno"/>
          <w:lang w:val="en-US"/>
        </w:rPr>
        <w:t xml:space="preserve"> </w:t>
      </w:r>
      <w:r>
        <w:t>cálculos.</w:t>
      </w:r>
    </w:p>
    <w:p w:rsidR="00FD4171" w:rsidRDefault="00FD4171">
      <w:pPr>
        <w:pStyle w:val="Encabezamiento2"/>
        <w:keepNext w:val="0"/>
        <w:widowControl w:val="0"/>
        <w:spacing w:before="122"/>
        <w:ind w:left="826" w:right="142"/>
        <w:jc w:val="both"/>
        <w:outlineLvl w:val="2"/>
        <w:rPr>
          <w:rFonts w:ascii="Trebuchet MS" w:eastAsia="Trebuchet MS" w:hAnsi="Trebuchet MS" w:cs="Trebuchet MS"/>
          <w:sz w:val="24"/>
          <w:szCs w:val="24"/>
          <w:u w:color="000000"/>
        </w:rPr>
      </w:pPr>
    </w:p>
    <w:p w:rsidR="00FD4171" w:rsidRDefault="000A684F">
      <w:pPr>
        <w:pStyle w:val="Encabezamiento2"/>
        <w:keepNext w:val="0"/>
        <w:widowControl w:val="0"/>
        <w:spacing w:before="98"/>
        <w:ind w:left="686" w:right="142"/>
        <w:jc w:val="both"/>
        <w:outlineLvl w:val="2"/>
        <w:rPr>
          <w:rStyle w:val="Ninguno"/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Style w:val="Ninguno"/>
          <w:rFonts w:ascii="Palatino Linotype" w:eastAsia="Palatino Linotype" w:hAnsi="Palatino Linotype" w:cs="Palatino Linotype"/>
          <w:sz w:val="24"/>
          <w:szCs w:val="24"/>
          <w:u w:color="3365FF"/>
        </w:rPr>
        <w:t>Unidad 3: C</w:t>
      </w:r>
      <w:r>
        <w:rPr>
          <w:rStyle w:val="Ninguno"/>
          <w:rFonts w:ascii="Palatino Linotype" w:eastAsia="Palatino Linotype" w:hAnsi="Palatino Linotype" w:cs="Palatino Linotype"/>
          <w:sz w:val="24"/>
          <w:szCs w:val="24"/>
          <w:u w:color="3365FF"/>
          <w:lang w:val="en-US"/>
        </w:rPr>
        <w:t>á</w:t>
      </w:r>
      <w:r>
        <w:rPr>
          <w:rStyle w:val="Ninguno"/>
          <w:rFonts w:ascii="Palatino Linotype" w:eastAsia="Palatino Linotype" w:hAnsi="Palatino Linotype" w:cs="Palatino Linotype"/>
          <w:sz w:val="24"/>
          <w:szCs w:val="24"/>
          <w:u w:color="3365FF"/>
          <w:lang w:val="pt-PT"/>
        </w:rPr>
        <w:t>lculo de probabilidades.</w:t>
      </w:r>
    </w:p>
    <w:p w:rsidR="00FD4171" w:rsidRDefault="000A684F">
      <w:pPr>
        <w:pStyle w:val="Poromisin"/>
        <w:spacing w:before="107"/>
        <w:ind w:left="118"/>
      </w:pPr>
      <w:r>
        <w:t>OBJETIVOS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Introducir al cálculo de probabilidades.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Dotar al alumno de la capacidad para reconocer los distintos tipos de sucesos y las operaciones que podemos establecer.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 xml:space="preserve">Conocer las operaciones con conjuntos y sus propiedades, y utilizarlas en el caso concreto </w:t>
      </w:r>
      <w:proofErr w:type="gramStart"/>
      <w:r>
        <w:rPr>
          <w:rFonts w:eastAsia="Arial Unicode MS" w:cs="Arial Unicode MS"/>
        </w:rPr>
        <w:t>del</w:t>
      </w:r>
      <w:proofErr w:type="gramEnd"/>
      <w:r>
        <w:rPr>
          <w:rFonts w:eastAsia="Arial Unicode MS" w:cs="Arial Unicode MS"/>
        </w:rPr>
        <w:t xml:space="preserve"> espacio de sucesos asociado a un experimento aleatorio.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 xml:space="preserve">Dotar a los alumnos de conceptos y herramientas que puedan utilizar para calcular la probabilidad de </w:t>
      </w:r>
      <w:proofErr w:type="gramStart"/>
      <w:r>
        <w:rPr>
          <w:rFonts w:eastAsia="Arial Unicode MS" w:cs="Arial Unicode MS"/>
        </w:rPr>
        <w:t>un</w:t>
      </w:r>
      <w:proofErr w:type="gramEnd"/>
      <w:r>
        <w:rPr>
          <w:rFonts w:eastAsia="Arial Unicode MS" w:cs="Arial Unicode MS"/>
        </w:rPr>
        <w:t xml:space="preserve"> suceso relativo a una experiencia aleatoria.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Determinar probabilidades de sucesos en experimentos compuestos y discernir entre sucesos dependientes e independientes.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Dotar al alumno de las herramientas necesarias en el estudio de la probabilidad condicionada.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  <w:lang w:val="es-ES_tradnl"/>
        </w:rPr>
        <w:t>Definir la variable aleatoria asociada a un experimento, su función de probabilidad, función de densidad y sus parámetros.</w:t>
      </w:r>
    </w:p>
    <w:p w:rsidR="00FD4171" w:rsidRDefault="00FD4171">
      <w:pPr>
        <w:pStyle w:val="Poromisin"/>
        <w:rPr>
          <w:i/>
          <w:iCs/>
          <w:sz w:val="19"/>
          <w:szCs w:val="19"/>
        </w:rPr>
      </w:pPr>
    </w:p>
    <w:p w:rsidR="00FD4171" w:rsidRDefault="000A684F">
      <w:pPr>
        <w:pStyle w:val="Poromisin"/>
        <w:ind w:left="118"/>
      </w:pPr>
      <w:r>
        <w:t>CRITERIOS DE EVALUACIÓN</w:t>
      </w:r>
    </w:p>
    <w:p w:rsidR="00FD4171" w:rsidRDefault="000A684F">
      <w:pPr>
        <w:pStyle w:val="Poromisin"/>
        <w:numPr>
          <w:ilvl w:val="0"/>
          <w:numId w:val="25"/>
        </w:numPr>
        <w:spacing w:before="119"/>
      </w:pPr>
      <w:r>
        <w:t xml:space="preserve">Formar el espacio muestral y calcular el número de puntos muestrales de </w:t>
      </w:r>
      <w:proofErr w:type="gramStart"/>
      <w:r>
        <w:t>un</w:t>
      </w:r>
      <w:proofErr w:type="gramEnd"/>
      <w:r>
        <w:t xml:space="preserve"> suceso. Efectuar operaciones con sucesos y aplicar sus propiedades para efectuar</w:t>
      </w:r>
      <w:r>
        <w:rPr>
          <w:rStyle w:val="Ninguno"/>
          <w:lang w:val="en-US"/>
        </w:rPr>
        <w:t xml:space="preserve"> </w:t>
      </w:r>
      <w:r>
        <w:lastRenderedPageBreak/>
        <w:t>simplificaciones.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 xml:space="preserve">Identificar funciones de probabilidad definidas en </w:t>
      </w:r>
      <w:proofErr w:type="gramStart"/>
      <w:r>
        <w:rPr>
          <w:rFonts w:eastAsia="Arial Unicode MS" w:cs="Arial Unicode MS"/>
        </w:rPr>
        <w:t>un</w:t>
      </w:r>
      <w:proofErr w:type="gramEnd"/>
      <w:r>
        <w:rPr>
          <w:rFonts w:eastAsia="Arial Unicode MS" w:cs="Arial Unicode MS"/>
        </w:rPr>
        <w:t xml:space="preserve"> espacio muestral, comprobando el cumplimiento de los axiomas, y utilizarlas para obtener la probabilidad de sucesos compuestos.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Determinar si dos sucesos son dependientes o independientes.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 xml:space="preserve">Formar el sistema completo de sucesos asociado a </w:t>
      </w:r>
      <w:proofErr w:type="gramStart"/>
      <w:r>
        <w:rPr>
          <w:rFonts w:eastAsia="Arial Unicode MS" w:cs="Arial Unicode MS"/>
        </w:rPr>
        <w:t>un</w:t>
      </w:r>
      <w:proofErr w:type="gramEnd"/>
      <w:r>
        <w:rPr>
          <w:rFonts w:eastAsia="Arial Unicode MS" w:cs="Arial Unicode MS"/>
        </w:rPr>
        <w:t xml:space="preserve"> experimento aleatorio compuesto y asignar probabilidades a sucesos mediante el teorema de la probabilidad total</w:t>
      </w:r>
      <w:r>
        <w:rPr>
          <w:rFonts w:eastAsia="Arial Unicode MS" w:cs="Arial Unicode MS"/>
          <w:lang w:val="es-ES_tradnl"/>
        </w:rPr>
        <w:t xml:space="preserve"> y teorema de Bayes.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Calcular probabilidades a posteriori.</w:t>
      </w:r>
    </w:p>
    <w:p w:rsidR="00FD4171" w:rsidRDefault="00FD4171">
      <w:pPr>
        <w:pStyle w:val="Poromisin"/>
        <w:ind w:left="118"/>
      </w:pPr>
    </w:p>
    <w:p w:rsidR="00FD4171" w:rsidRDefault="000A684F">
      <w:pPr>
        <w:pStyle w:val="Poromisin"/>
        <w:ind w:left="118"/>
      </w:pPr>
      <w:r>
        <w:t>CONTENIDOS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 xml:space="preserve">Asignación de probabilidades a sucesos. 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 xml:space="preserve">Introducción a las distribuciones de probabilidad según las distribuciones de frecuencias para variables discretas y continuas. 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Significado y cálculo de la media y de la desviación</w:t>
      </w:r>
      <w:r>
        <w:rPr>
          <w:rStyle w:val="Ninguno"/>
          <w:rFonts w:eastAsia="Arial Unicode MS" w:cs="Arial Unicode MS"/>
          <w:spacing w:val="-8"/>
          <w:lang w:val="en-US"/>
        </w:rPr>
        <w:t xml:space="preserve"> </w:t>
      </w:r>
      <w:r>
        <w:rPr>
          <w:rFonts w:eastAsia="Arial Unicode MS" w:cs="Arial Unicode MS"/>
        </w:rPr>
        <w:t>típica.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  <w:lang w:val="es-ES_tradnl"/>
        </w:rPr>
        <w:t>P</w:t>
      </w:r>
      <w:r>
        <w:rPr>
          <w:rFonts w:eastAsia="Arial Unicode MS" w:cs="Arial Unicode MS"/>
        </w:rPr>
        <w:t xml:space="preserve">rofundización y utilización en la resolución de problemas de los conceptos: probabilidades de sucesos, probabilidad compuesta, probabilidad condicionada y probabilidad total. </w:t>
      </w:r>
    </w:p>
    <w:p w:rsidR="00FD4171" w:rsidRDefault="000A684F">
      <w:pPr>
        <w:pStyle w:val="Poromisin"/>
        <w:numPr>
          <w:ilvl w:val="0"/>
          <w:numId w:val="25"/>
        </w:numPr>
      </w:pPr>
      <w:proofErr w:type="gramStart"/>
      <w:r>
        <w:rPr>
          <w:rFonts w:eastAsia="Arial Unicode MS" w:cs="Arial Unicode MS"/>
        </w:rPr>
        <w:t>Teorema  de</w:t>
      </w:r>
      <w:proofErr w:type="gramEnd"/>
      <w:r>
        <w:rPr>
          <w:rFonts w:eastAsia="Arial Unicode MS" w:cs="Arial Unicode MS"/>
        </w:rPr>
        <w:t xml:space="preserve"> Bayes.</w:t>
      </w:r>
    </w:p>
    <w:p w:rsidR="00FD4171" w:rsidRDefault="00FD4171">
      <w:pPr>
        <w:pStyle w:val="Poromisin"/>
        <w:ind w:left="685" w:firstLine="512"/>
      </w:pPr>
    </w:p>
    <w:p w:rsidR="00FD4171" w:rsidRDefault="000A684F">
      <w:pPr>
        <w:pStyle w:val="Encabezamiento2"/>
        <w:keepNext w:val="0"/>
        <w:widowControl w:val="0"/>
        <w:spacing w:before="98"/>
        <w:ind w:left="686" w:right="142"/>
        <w:jc w:val="both"/>
        <w:outlineLvl w:val="2"/>
        <w:rPr>
          <w:rStyle w:val="Ninguno"/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Style w:val="Ninguno"/>
          <w:rFonts w:ascii="Palatino Linotype" w:eastAsia="Palatino Linotype" w:hAnsi="Palatino Linotype" w:cs="Palatino Linotype"/>
          <w:sz w:val="24"/>
          <w:szCs w:val="24"/>
          <w:u w:color="3365FF"/>
        </w:rPr>
        <w:t>Unidad 4: Técnicas de muestreo. Distribuciones muestrales.</w:t>
      </w:r>
    </w:p>
    <w:p w:rsidR="00FD4171" w:rsidRDefault="000A684F">
      <w:pPr>
        <w:pStyle w:val="Poromisin"/>
        <w:spacing w:before="107"/>
        <w:ind w:left="118"/>
      </w:pPr>
      <w:r>
        <w:t>OBJETIVOS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 xml:space="preserve">Reconocer la necesidad </w:t>
      </w:r>
      <w:proofErr w:type="gramStart"/>
      <w:r>
        <w:rPr>
          <w:rFonts w:eastAsia="Arial Unicode MS" w:cs="Arial Unicode MS"/>
        </w:rPr>
        <w:t>del</w:t>
      </w:r>
      <w:proofErr w:type="gramEnd"/>
      <w:r>
        <w:rPr>
          <w:rFonts w:eastAsia="Arial Unicode MS" w:cs="Arial Unicode MS"/>
        </w:rPr>
        <w:t xml:space="preserve"> muestreo como herramienta en la investigación científica, tecnológica y descripción de fenómenos sociales y culturales.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Distinguir los distintos tipos de muestreo.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Conocer los estimadores de la media, varianza y proporción de población.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 xml:space="preserve">Obtener e interpretar la distribución muestral de </w:t>
      </w:r>
      <w:proofErr w:type="gramStart"/>
      <w:r>
        <w:rPr>
          <w:rFonts w:eastAsia="Arial Unicode MS" w:cs="Arial Unicode MS"/>
        </w:rPr>
        <w:t>un</w:t>
      </w:r>
      <w:proofErr w:type="gramEnd"/>
      <w:r>
        <w:rPr>
          <w:rFonts w:eastAsia="Arial Unicode MS" w:cs="Arial Unicode MS"/>
        </w:rPr>
        <w:t xml:space="preserve"> experimento.</w:t>
      </w:r>
    </w:p>
    <w:p w:rsidR="00FD4171" w:rsidRDefault="00FD4171">
      <w:pPr>
        <w:pStyle w:val="Poromisin"/>
        <w:rPr>
          <w:i/>
          <w:iCs/>
          <w:sz w:val="19"/>
          <w:szCs w:val="19"/>
        </w:rPr>
      </w:pPr>
    </w:p>
    <w:p w:rsidR="00FD4171" w:rsidRDefault="000A684F">
      <w:pPr>
        <w:pStyle w:val="Poromisin"/>
        <w:ind w:left="118"/>
      </w:pPr>
      <w:r>
        <w:t>CRITERIOS DE EVALUACIÓN</w:t>
      </w:r>
    </w:p>
    <w:p w:rsidR="00FD4171" w:rsidRDefault="000A684F">
      <w:pPr>
        <w:pStyle w:val="Poromisin"/>
        <w:numPr>
          <w:ilvl w:val="0"/>
          <w:numId w:val="25"/>
        </w:numPr>
        <w:spacing w:before="119"/>
        <w:rPr>
          <w:lang w:val="es-ES_tradnl"/>
        </w:rPr>
      </w:pPr>
      <w:r>
        <w:rPr>
          <w:lang w:val="es-ES_tradnl"/>
        </w:rPr>
        <w:t>Distintos tipos de muestreo</w:t>
      </w:r>
    </w:p>
    <w:p w:rsidR="00FD4171" w:rsidRDefault="000A684F">
      <w:pPr>
        <w:pStyle w:val="Poromisin"/>
        <w:numPr>
          <w:ilvl w:val="0"/>
          <w:numId w:val="25"/>
        </w:numPr>
        <w:spacing w:before="119"/>
        <w:rPr>
          <w:lang w:val="es-ES_tradnl"/>
        </w:rPr>
      </w:pPr>
      <w:r>
        <w:rPr>
          <w:lang w:val="es-ES_tradnl"/>
        </w:rPr>
        <w:t>Usar los distintos estimadores para la media, varianza y proporción.</w:t>
      </w:r>
    </w:p>
    <w:p w:rsidR="00FD4171" w:rsidRDefault="000A684F">
      <w:pPr>
        <w:pStyle w:val="Poromisin"/>
        <w:numPr>
          <w:ilvl w:val="0"/>
          <w:numId w:val="25"/>
        </w:numPr>
        <w:spacing w:before="119"/>
        <w:rPr>
          <w:lang w:val="es-ES_tradnl"/>
        </w:rPr>
      </w:pPr>
      <w:r>
        <w:rPr>
          <w:lang w:val="es-ES_tradnl"/>
        </w:rPr>
        <w:t>Calcular la distribución muestran de un experimento</w:t>
      </w:r>
    </w:p>
    <w:p w:rsidR="00FD4171" w:rsidRDefault="00FD4171">
      <w:pPr>
        <w:pStyle w:val="Poromisin"/>
        <w:ind w:left="118"/>
      </w:pPr>
    </w:p>
    <w:p w:rsidR="00FD4171" w:rsidRDefault="000A684F">
      <w:pPr>
        <w:pStyle w:val="Poromisin"/>
        <w:ind w:left="118"/>
      </w:pPr>
      <w:r>
        <w:t>CONTENIDOS</w:t>
      </w:r>
    </w:p>
    <w:p w:rsidR="00FD4171" w:rsidRDefault="000A684F">
      <w:pPr>
        <w:pStyle w:val="Poromisin"/>
        <w:numPr>
          <w:ilvl w:val="0"/>
          <w:numId w:val="27"/>
        </w:numPr>
        <w:rPr>
          <w:lang w:val="es-ES_tradnl"/>
        </w:rPr>
      </w:pPr>
      <w:r>
        <w:rPr>
          <w:lang w:val="es-ES_tradnl"/>
        </w:rPr>
        <w:lastRenderedPageBreak/>
        <w:t>Diferencia entre población muestra. Concepto de inferencia estadística. P</w:t>
      </w:r>
      <w:r>
        <w:t>arámetros de una población y parámetros</w:t>
      </w:r>
      <w:r>
        <w:rPr>
          <w:rStyle w:val="Ninguno"/>
          <w:lang w:val="en-US"/>
        </w:rPr>
        <w:t xml:space="preserve"> </w:t>
      </w:r>
      <w:r>
        <w:t>muestrales.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El problema de la toma de datos, de elección de la muestra y de las condiciones de representatividad. </w:t>
      </w:r>
    </w:p>
    <w:p w:rsidR="00FD4171" w:rsidRDefault="000A684F">
      <w:pPr>
        <w:pStyle w:val="Poromisin"/>
        <w:numPr>
          <w:ilvl w:val="0"/>
          <w:numId w:val="27"/>
        </w:numPr>
      </w:pPr>
      <w:r>
        <w:t>Tipos y técnicas de muestreo.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 Muestreo aleatorio con o sin reemplaz</w:t>
      </w:r>
      <w:r>
        <w:rPr>
          <w:lang w:val="es-ES_tradnl"/>
        </w:rPr>
        <w:t xml:space="preserve">amiento. </w:t>
      </w:r>
    </w:p>
    <w:p w:rsidR="00FD4171" w:rsidRDefault="000A684F">
      <w:pPr>
        <w:pStyle w:val="Poromisin"/>
        <w:numPr>
          <w:ilvl w:val="0"/>
          <w:numId w:val="27"/>
        </w:numPr>
      </w:pPr>
      <w:r>
        <w:t>Muestreo estratificado.</w:t>
      </w:r>
    </w:p>
    <w:p w:rsidR="00FD4171" w:rsidRDefault="000A684F">
      <w:pPr>
        <w:pStyle w:val="Poromisin"/>
        <w:numPr>
          <w:ilvl w:val="0"/>
          <w:numId w:val="27"/>
        </w:numPr>
      </w:pPr>
      <w:r>
        <w:t>Muestreo por conglomerados.</w:t>
      </w:r>
    </w:p>
    <w:p w:rsidR="00FD4171" w:rsidRDefault="000A684F">
      <w:pPr>
        <w:pStyle w:val="Poromisin"/>
        <w:numPr>
          <w:ilvl w:val="0"/>
          <w:numId w:val="27"/>
        </w:numPr>
      </w:pPr>
      <w:r>
        <w:t>Muestreo sistemático.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Otros tipos de muestreo. </w:t>
      </w:r>
    </w:p>
    <w:p w:rsidR="00FD4171" w:rsidRDefault="000A684F">
      <w:pPr>
        <w:pStyle w:val="Poromisin"/>
        <w:numPr>
          <w:ilvl w:val="0"/>
          <w:numId w:val="27"/>
        </w:numPr>
      </w:pPr>
      <w:r>
        <w:t>Pautas para la elaboración de la</w:t>
      </w:r>
      <w:r>
        <w:rPr>
          <w:rStyle w:val="Ninguno"/>
          <w:lang w:val="en-US"/>
        </w:rPr>
        <w:t xml:space="preserve"> </w:t>
      </w:r>
      <w:r>
        <w:t>encuesta.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Distribuciones de probabilidad de las </w:t>
      </w:r>
      <w:proofErr w:type="gramStart"/>
      <w:r>
        <w:t>medias</w:t>
      </w:r>
      <w:proofErr w:type="gramEnd"/>
      <w:r>
        <w:t xml:space="preserve"> y de proporciones muestrales.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Teorema central </w:t>
      </w:r>
      <w:proofErr w:type="gramStart"/>
      <w:r>
        <w:t>del</w:t>
      </w:r>
      <w:proofErr w:type="gramEnd"/>
      <w:r>
        <w:t xml:space="preserve"> límite. Implicaciones prácticas </w:t>
      </w:r>
      <w:r>
        <w:rPr>
          <w:rStyle w:val="Ninguno"/>
          <w:lang w:val="en-US"/>
        </w:rPr>
        <w:t xml:space="preserve">en el </w:t>
      </w:r>
      <w:r>
        <w:t>cálculo de</w:t>
      </w:r>
      <w:r>
        <w:rPr>
          <w:rStyle w:val="Ninguno"/>
          <w:lang w:val="en-US"/>
        </w:rPr>
        <w:t xml:space="preserve"> </w:t>
      </w:r>
      <w:r>
        <w:t>probabilidades.</w:t>
      </w:r>
    </w:p>
    <w:p w:rsidR="00FD4171" w:rsidRDefault="00FD4171">
      <w:pPr>
        <w:pStyle w:val="Poromisin"/>
        <w:ind w:left="118"/>
      </w:pPr>
    </w:p>
    <w:p w:rsidR="00FD4171" w:rsidRDefault="000A684F">
      <w:pPr>
        <w:pStyle w:val="Encabezamiento2"/>
        <w:keepNext w:val="0"/>
        <w:widowControl w:val="0"/>
        <w:spacing w:before="98"/>
        <w:ind w:left="686" w:right="142"/>
        <w:jc w:val="both"/>
        <w:outlineLvl w:val="2"/>
        <w:rPr>
          <w:rFonts w:ascii="Trebuchet MS" w:eastAsia="Trebuchet MS" w:hAnsi="Trebuchet MS" w:cs="Trebuchet MS"/>
          <w:sz w:val="24"/>
          <w:szCs w:val="24"/>
          <w:u w:color="000000"/>
        </w:rPr>
      </w:pPr>
      <w:r>
        <w:rPr>
          <w:rStyle w:val="Ninguno"/>
          <w:rFonts w:ascii="Palatino Linotype" w:eastAsia="Palatino Linotype" w:hAnsi="Palatino Linotype" w:cs="Palatino Linotype"/>
          <w:sz w:val="24"/>
          <w:szCs w:val="24"/>
          <w:u w:color="3365FF"/>
        </w:rPr>
        <w:t>Unidad 5: Variables aleatorias discretas.</w:t>
      </w:r>
    </w:p>
    <w:p w:rsidR="00FD4171" w:rsidRDefault="000A684F">
      <w:pPr>
        <w:pStyle w:val="Poromisin"/>
        <w:spacing w:before="107"/>
        <w:ind w:left="118"/>
      </w:pPr>
      <w:r>
        <w:t>OBJETIVOS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Conocer el concepto de variable aleatoria discreta (v.a.d.). Esperanza matemática y varianza.</w:t>
      </w:r>
    </w:p>
    <w:p w:rsidR="00FD4171" w:rsidRDefault="000A684F">
      <w:pPr>
        <w:pStyle w:val="Poromisin"/>
        <w:numPr>
          <w:ilvl w:val="0"/>
          <w:numId w:val="25"/>
        </w:numPr>
        <w:spacing w:before="0"/>
        <w:jc w:val="left"/>
      </w:pPr>
      <w:r>
        <w:t>Conocer el concepto de función de distribución y función de</w:t>
      </w:r>
      <w:r>
        <w:rPr>
          <w:lang w:val="es-ES_tradnl"/>
        </w:rPr>
        <w:t xml:space="preserve"> </w:t>
      </w:r>
      <w:r>
        <w:t xml:space="preserve">densidad. </w:t>
      </w:r>
    </w:p>
    <w:p w:rsidR="00FD4171" w:rsidRDefault="000A684F">
      <w:pPr>
        <w:pStyle w:val="Poromisin"/>
        <w:numPr>
          <w:ilvl w:val="0"/>
          <w:numId w:val="25"/>
        </w:numPr>
        <w:spacing w:before="0"/>
        <w:jc w:val="left"/>
      </w:pPr>
      <w:r>
        <w:t>Estudio de la distribución de Bernoulli y de la distribución binomial.</w:t>
      </w:r>
    </w:p>
    <w:p w:rsidR="00FD4171" w:rsidRDefault="000A684F">
      <w:pPr>
        <w:pStyle w:val="Poromisin"/>
        <w:numPr>
          <w:ilvl w:val="0"/>
          <w:numId w:val="25"/>
        </w:numPr>
        <w:spacing w:before="0"/>
        <w:jc w:val="left"/>
      </w:pPr>
      <w:r>
        <w:t xml:space="preserve"> Estudio de la función </w:t>
      </w:r>
      <w:r>
        <w:rPr>
          <w:rStyle w:val="Ninguno"/>
          <w:b/>
          <w:bCs/>
          <w:i/>
          <w:iCs/>
          <w:sz w:val="20"/>
          <w:szCs w:val="20"/>
          <w:lang w:val="en-US"/>
        </w:rPr>
        <w:t xml:space="preserve">DISTR.BINOM, </w:t>
      </w:r>
      <w:r>
        <w:t>definida en Excel</w:t>
      </w:r>
    </w:p>
    <w:p w:rsidR="00FD4171" w:rsidRDefault="000A684F">
      <w:pPr>
        <w:pStyle w:val="Poromisin"/>
        <w:ind w:left="118"/>
      </w:pPr>
      <w:r>
        <w:t>CRITERIOS DE EVALUACIÓN</w:t>
      </w:r>
    </w:p>
    <w:p w:rsidR="00FD4171" w:rsidRDefault="000A684F">
      <w:pPr>
        <w:pStyle w:val="Poromisin"/>
        <w:numPr>
          <w:ilvl w:val="0"/>
          <w:numId w:val="25"/>
        </w:numPr>
        <w:jc w:val="left"/>
      </w:pPr>
      <w:r>
        <w:t>Obtener la función de probabilidad de una v.a.d.</w:t>
      </w:r>
    </w:p>
    <w:p w:rsidR="00FD4171" w:rsidRDefault="000A684F">
      <w:pPr>
        <w:pStyle w:val="Poromisin"/>
        <w:numPr>
          <w:ilvl w:val="0"/>
          <w:numId w:val="25"/>
        </w:numPr>
        <w:spacing w:before="0"/>
      </w:pPr>
      <w:r>
        <w:t xml:space="preserve">Calcular los parámetros de una v.a.d., media o </w:t>
      </w:r>
      <w:proofErr w:type="gramStart"/>
      <w:r>
        <w:t>esperanza</w:t>
      </w:r>
      <w:proofErr w:type="gramEnd"/>
      <w:r>
        <w:t xml:space="preserve"> matemática, varianza y desviación típica.</w:t>
      </w:r>
    </w:p>
    <w:p w:rsidR="00FD4171" w:rsidRDefault="000A684F">
      <w:pPr>
        <w:pStyle w:val="Poromisin"/>
        <w:numPr>
          <w:ilvl w:val="0"/>
          <w:numId w:val="25"/>
        </w:numPr>
        <w:spacing w:before="0"/>
        <w:jc w:val="left"/>
      </w:pPr>
      <w:r>
        <w:t>Establecer la relación entre la función de densidad y la función de distribución. Resolver problemas de v.a.d. que siguen una distribución binomial</w:t>
      </w:r>
      <w:r>
        <w:rPr>
          <w:rStyle w:val="Ninguno"/>
          <w:b/>
          <w:bCs/>
          <w:i/>
          <w:iCs/>
          <w:lang w:val="en-US"/>
        </w:rPr>
        <w:t>.</w:t>
      </w:r>
    </w:p>
    <w:p w:rsidR="00FD4171" w:rsidRDefault="000A684F">
      <w:pPr>
        <w:pStyle w:val="Poromisin"/>
        <w:ind w:left="118"/>
      </w:pPr>
      <w:r>
        <w:t>CONTENIDOS</w:t>
      </w:r>
    </w:p>
    <w:p w:rsidR="00FD4171" w:rsidRDefault="000A684F">
      <w:pPr>
        <w:pStyle w:val="Poromisin"/>
        <w:numPr>
          <w:ilvl w:val="0"/>
          <w:numId w:val="25"/>
        </w:numPr>
        <w:spacing w:before="117"/>
        <w:jc w:val="left"/>
      </w:pPr>
      <w:r>
        <w:t>Variables aleatorias</w:t>
      </w:r>
      <w:r>
        <w:rPr>
          <w:rStyle w:val="Ninguno"/>
          <w:lang w:val="en-US"/>
        </w:rPr>
        <w:t xml:space="preserve"> </w:t>
      </w:r>
      <w:r>
        <w:t>discretas.</w:t>
      </w:r>
    </w:p>
    <w:p w:rsidR="00FD4171" w:rsidRDefault="000A684F">
      <w:pPr>
        <w:pStyle w:val="Poromisin"/>
        <w:numPr>
          <w:ilvl w:val="0"/>
          <w:numId w:val="25"/>
        </w:numPr>
        <w:spacing w:before="0"/>
        <w:jc w:val="left"/>
      </w:pPr>
      <w:r>
        <w:t>Función de probabilidad de una</w:t>
      </w:r>
      <w:r>
        <w:rPr>
          <w:rStyle w:val="Ninguno"/>
          <w:lang w:val="en-US"/>
        </w:rPr>
        <w:t xml:space="preserve"> </w:t>
      </w:r>
      <w:r>
        <w:t>v.a.d.</w:t>
      </w:r>
    </w:p>
    <w:p w:rsidR="00FD4171" w:rsidRDefault="000A684F">
      <w:pPr>
        <w:pStyle w:val="Poromisin"/>
        <w:numPr>
          <w:ilvl w:val="0"/>
          <w:numId w:val="25"/>
        </w:numPr>
        <w:spacing w:before="0"/>
        <w:jc w:val="left"/>
      </w:pPr>
      <w:r>
        <w:t>Media, varianza y desviación típica de una</w:t>
      </w:r>
      <w:r>
        <w:rPr>
          <w:rStyle w:val="Ninguno"/>
          <w:lang w:val="en-US"/>
        </w:rPr>
        <w:t xml:space="preserve"> </w:t>
      </w:r>
      <w:r>
        <w:t>v.a.d.</w:t>
      </w:r>
    </w:p>
    <w:p w:rsidR="00FD4171" w:rsidRDefault="000A684F">
      <w:pPr>
        <w:pStyle w:val="Poromisin"/>
        <w:numPr>
          <w:ilvl w:val="0"/>
          <w:numId w:val="25"/>
        </w:numPr>
        <w:spacing w:before="0"/>
        <w:jc w:val="left"/>
      </w:pPr>
      <w:r>
        <w:t>La distribución de Bernoulli y la distribución binomial.</w:t>
      </w:r>
    </w:p>
    <w:p w:rsidR="00FD4171" w:rsidRDefault="000A684F">
      <w:pPr>
        <w:pStyle w:val="Poromisin"/>
        <w:numPr>
          <w:ilvl w:val="0"/>
          <w:numId w:val="25"/>
        </w:numPr>
        <w:spacing w:before="0"/>
        <w:jc w:val="left"/>
      </w:pPr>
      <w:r>
        <w:t>Función de probabilidad de una distribución de Bernoulli y de una</w:t>
      </w:r>
      <w:r>
        <w:rPr>
          <w:rStyle w:val="Ninguno"/>
          <w:lang w:val="en-US"/>
        </w:rPr>
        <w:t xml:space="preserve"> </w:t>
      </w:r>
      <w:r>
        <w:t>binomial.</w:t>
      </w:r>
    </w:p>
    <w:p w:rsidR="00FD4171" w:rsidRDefault="000A684F">
      <w:pPr>
        <w:pStyle w:val="Poromisin"/>
        <w:numPr>
          <w:ilvl w:val="0"/>
          <w:numId w:val="25"/>
        </w:numPr>
        <w:spacing w:before="0"/>
        <w:jc w:val="left"/>
      </w:pPr>
      <w:r>
        <w:t>Media, varianza y desviación típica de la distribución de Bernoulli y de la</w:t>
      </w:r>
      <w:r>
        <w:rPr>
          <w:lang w:val="es-ES_tradnl"/>
        </w:rPr>
        <w:t xml:space="preserve"> </w:t>
      </w:r>
      <w:r>
        <w:lastRenderedPageBreak/>
        <w:t>binomial.</w:t>
      </w:r>
    </w:p>
    <w:p w:rsidR="00FD4171" w:rsidRDefault="00FD4171">
      <w:pPr>
        <w:pStyle w:val="Poromisin"/>
        <w:ind w:left="118"/>
      </w:pPr>
    </w:p>
    <w:p w:rsidR="00FD4171" w:rsidRDefault="000A684F">
      <w:pPr>
        <w:pStyle w:val="Encabezamiento2"/>
        <w:keepNext w:val="0"/>
        <w:widowControl w:val="0"/>
        <w:spacing w:before="98"/>
        <w:ind w:left="686" w:right="142"/>
        <w:jc w:val="both"/>
        <w:outlineLvl w:val="2"/>
        <w:rPr>
          <w:rFonts w:ascii="Trebuchet MS" w:eastAsia="Trebuchet MS" w:hAnsi="Trebuchet MS" w:cs="Trebuchet MS"/>
          <w:sz w:val="24"/>
          <w:szCs w:val="24"/>
          <w:u w:color="000000"/>
        </w:rPr>
      </w:pPr>
      <w:r>
        <w:rPr>
          <w:rStyle w:val="Ninguno"/>
          <w:rFonts w:ascii="Palatino Linotype" w:eastAsia="Palatino Linotype" w:hAnsi="Palatino Linotype" w:cs="Palatino Linotype"/>
          <w:sz w:val="24"/>
          <w:szCs w:val="24"/>
          <w:u w:color="3365FF"/>
        </w:rPr>
        <w:t>Unidad 6: Variables aleatorias continuas.</w:t>
      </w:r>
    </w:p>
    <w:p w:rsidR="00FD4171" w:rsidRDefault="00FD4171">
      <w:pPr>
        <w:pStyle w:val="Poromisin"/>
        <w:spacing w:before="107"/>
        <w:ind w:left="118"/>
      </w:pPr>
    </w:p>
    <w:p w:rsidR="00FD4171" w:rsidRDefault="000A684F">
      <w:pPr>
        <w:pStyle w:val="Poromisin"/>
        <w:spacing w:before="107"/>
        <w:ind w:left="118"/>
      </w:pPr>
      <w:r>
        <w:t>OBJETIVOS</w:t>
      </w:r>
    </w:p>
    <w:p w:rsidR="00FD4171" w:rsidRDefault="000A684F">
      <w:pPr>
        <w:pStyle w:val="Poromisin"/>
        <w:numPr>
          <w:ilvl w:val="0"/>
          <w:numId w:val="27"/>
        </w:numPr>
        <w:spacing w:before="107"/>
      </w:pPr>
      <w:r>
        <w:t>Conocer el concepto de variable aleatoria continua (v.a.c.). Esperanza matemática y varianza.</w:t>
      </w:r>
    </w:p>
    <w:p w:rsidR="00FD4171" w:rsidRDefault="000A684F">
      <w:pPr>
        <w:pStyle w:val="Poromisin"/>
        <w:numPr>
          <w:ilvl w:val="0"/>
          <w:numId w:val="27"/>
        </w:numPr>
        <w:spacing w:before="107"/>
      </w:pPr>
      <w:r>
        <w:t>Conocer el concepto de función de distribución y función de densidad de una v.a.c. Estudio de la distribución normal.</w:t>
      </w:r>
    </w:p>
    <w:p w:rsidR="00FD4171" w:rsidRDefault="000A684F">
      <w:pPr>
        <w:pStyle w:val="Poromisin"/>
        <w:numPr>
          <w:ilvl w:val="0"/>
          <w:numId w:val="27"/>
        </w:numPr>
        <w:spacing w:before="107"/>
      </w:pPr>
      <w:r>
        <w:t xml:space="preserve">Utilizar las tablas de una distribución normal. </w:t>
      </w:r>
    </w:p>
    <w:p w:rsidR="00FD4171" w:rsidRDefault="000A684F">
      <w:pPr>
        <w:pStyle w:val="Poromisin"/>
        <w:numPr>
          <w:ilvl w:val="0"/>
          <w:numId w:val="27"/>
        </w:numPr>
        <w:spacing w:before="107"/>
      </w:pPr>
      <w:r>
        <w:t>Aproximar una distribución binomial a una normal.</w:t>
      </w:r>
    </w:p>
    <w:p w:rsidR="00FD4171" w:rsidRDefault="000A684F">
      <w:pPr>
        <w:pStyle w:val="Poromisin"/>
        <w:numPr>
          <w:ilvl w:val="0"/>
          <w:numId w:val="27"/>
        </w:numPr>
        <w:spacing w:before="107"/>
      </w:pPr>
      <w:r>
        <w:rPr>
          <w:rStyle w:val="Ninguno"/>
          <w:lang w:val="en-US"/>
        </w:rPr>
        <w:t xml:space="preserve">Estudio de las funciones </w:t>
      </w:r>
      <w:r>
        <w:rPr>
          <w:rStyle w:val="Ninguno"/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DISTR.NORM y DISTR.NORM.ESTAND </w:t>
      </w:r>
      <w:r>
        <w:rPr>
          <w:rStyle w:val="Ninguno"/>
          <w:lang w:val="en-US"/>
        </w:rPr>
        <w:t xml:space="preserve">definidas </w:t>
      </w:r>
      <w:r>
        <w:rPr>
          <w:rStyle w:val="Ninguno"/>
        </w:rPr>
        <w:t>en Excel.</w:t>
      </w:r>
    </w:p>
    <w:p w:rsidR="00FD4171" w:rsidRDefault="00FD4171">
      <w:pPr>
        <w:pStyle w:val="Poromisin"/>
        <w:rPr>
          <w:i/>
          <w:iCs/>
          <w:sz w:val="19"/>
          <w:szCs w:val="19"/>
        </w:rPr>
      </w:pPr>
    </w:p>
    <w:p w:rsidR="00FD4171" w:rsidRDefault="000A684F">
      <w:pPr>
        <w:pStyle w:val="Poromisin"/>
        <w:ind w:left="118"/>
      </w:pPr>
      <w:r>
        <w:t>CRITERIOS DE EVALUACIÓN</w:t>
      </w:r>
    </w:p>
    <w:p w:rsidR="00FD4171" w:rsidRDefault="000A684F">
      <w:pPr>
        <w:pStyle w:val="Poromisin"/>
        <w:numPr>
          <w:ilvl w:val="0"/>
          <w:numId w:val="27"/>
        </w:numPr>
      </w:pPr>
      <w:r>
        <w:t>Obtener la función de probabilidad de una v.a.c.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Calcular los parámetros de una v.a.c., media o </w:t>
      </w:r>
      <w:proofErr w:type="gramStart"/>
      <w:r>
        <w:t>esperanza</w:t>
      </w:r>
      <w:proofErr w:type="gramEnd"/>
      <w:r>
        <w:t xml:space="preserve"> matemática, varianza y desviación típica.</w:t>
      </w:r>
    </w:p>
    <w:p w:rsidR="00FD4171" w:rsidRDefault="000A684F">
      <w:pPr>
        <w:pStyle w:val="Poromisin"/>
        <w:numPr>
          <w:ilvl w:val="0"/>
          <w:numId w:val="27"/>
        </w:numPr>
      </w:pPr>
      <w:r>
        <w:t>Establecer la relación entre la función de densidad y la función de distribución.</w:t>
      </w:r>
    </w:p>
    <w:p w:rsidR="00FD4171" w:rsidRDefault="000A684F">
      <w:pPr>
        <w:pStyle w:val="Poromisin"/>
        <w:numPr>
          <w:ilvl w:val="0"/>
          <w:numId w:val="27"/>
        </w:numPr>
      </w:pPr>
      <w:r>
        <w:t>Resolver problemas de v.a.c. que siguen una distribución normal o binomial que se pueda aproximar a una normal.</w:t>
      </w:r>
    </w:p>
    <w:p w:rsidR="00FD4171" w:rsidRDefault="000A684F">
      <w:pPr>
        <w:pStyle w:val="Poromisin"/>
        <w:ind w:left="118"/>
      </w:pPr>
      <w:r>
        <w:t>CONTENIDOS</w:t>
      </w:r>
    </w:p>
    <w:p w:rsidR="00FD4171" w:rsidRDefault="000A684F">
      <w:pPr>
        <w:pStyle w:val="Poromisin"/>
        <w:numPr>
          <w:ilvl w:val="0"/>
          <w:numId w:val="27"/>
        </w:numPr>
      </w:pPr>
      <w:r>
        <w:t>Variables aleatorias discretas</w:t>
      </w:r>
      <w:r>
        <w:rPr>
          <w:rStyle w:val="Ninguno"/>
          <w:lang w:val="en-US"/>
        </w:rPr>
        <w:t xml:space="preserve"> </w:t>
      </w:r>
      <w:r>
        <w:t>continuas.</w:t>
      </w:r>
    </w:p>
    <w:p w:rsidR="00FD4171" w:rsidRDefault="000A684F">
      <w:pPr>
        <w:pStyle w:val="Poromisin"/>
        <w:numPr>
          <w:ilvl w:val="0"/>
          <w:numId w:val="27"/>
        </w:numPr>
      </w:pPr>
      <w:r>
        <w:t>Función de probabilidad de una v.a.c</w:t>
      </w:r>
      <w:r>
        <w:rPr>
          <w:lang w:val="es-ES_tradnl"/>
        </w:rPr>
        <w:t>.</w:t>
      </w:r>
    </w:p>
    <w:p w:rsidR="00FD4171" w:rsidRDefault="000A684F">
      <w:pPr>
        <w:pStyle w:val="Poromisin"/>
        <w:numPr>
          <w:ilvl w:val="0"/>
          <w:numId w:val="28"/>
        </w:numPr>
        <w:rPr>
          <w:sz w:val="20"/>
          <w:szCs w:val="20"/>
        </w:rPr>
      </w:pPr>
      <w:r>
        <w:rPr>
          <w:rStyle w:val="Ninguno"/>
          <w:sz w:val="20"/>
          <w:szCs w:val="20"/>
          <w:lang w:val="en-US"/>
        </w:rPr>
        <w:t xml:space="preserve"> </w:t>
      </w:r>
      <w:r>
        <w:t>Media, varianza y desviación típica de una</w:t>
      </w:r>
      <w:r>
        <w:rPr>
          <w:rStyle w:val="Ninguno"/>
          <w:lang w:val="en-US"/>
        </w:rPr>
        <w:t xml:space="preserve"> </w:t>
      </w:r>
      <w:r>
        <w:t>v.a.c.</w:t>
      </w:r>
    </w:p>
    <w:p w:rsidR="00FD4171" w:rsidRDefault="000A684F">
      <w:pPr>
        <w:pStyle w:val="Poromisin"/>
        <w:numPr>
          <w:ilvl w:val="0"/>
          <w:numId w:val="27"/>
        </w:numPr>
      </w:pPr>
      <w:r>
        <w:t>La distribución normal.</w:t>
      </w:r>
    </w:p>
    <w:p w:rsidR="00FD4171" w:rsidRDefault="000A684F">
      <w:pPr>
        <w:pStyle w:val="Poromisin"/>
        <w:numPr>
          <w:ilvl w:val="0"/>
          <w:numId w:val="27"/>
        </w:numPr>
      </w:pPr>
      <w:r>
        <w:t>Tipificación de una variable que sigue una distribución normal. Uso de tablas</w:t>
      </w:r>
    </w:p>
    <w:p w:rsidR="00FD4171" w:rsidRDefault="000A684F">
      <w:pPr>
        <w:pStyle w:val="Poromisin"/>
        <w:numPr>
          <w:ilvl w:val="0"/>
          <w:numId w:val="27"/>
        </w:numPr>
      </w:pPr>
      <w:r>
        <w:t>Aproximación de la una distribución binomial por una</w:t>
      </w:r>
      <w:r>
        <w:rPr>
          <w:rStyle w:val="Ninguno"/>
          <w:lang w:val="en-US"/>
        </w:rPr>
        <w:t xml:space="preserve"> </w:t>
      </w:r>
      <w:r>
        <w:t>normal.</w:t>
      </w:r>
    </w:p>
    <w:p w:rsidR="00FD4171" w:rsidRDefault="00FD4171">
      <w:pPr>
        <w:pStyle w:val="Poromisin"/>
        <w:ind w:left="118"/>
        <w:rPr>
          <w:rStyle w:val="Ninguno"/>
          <w:sz w:val="22"/>
          <w:szCs w:val="22"/>
        </w:rPr>
      </w:pPr>
    </w:p>
    <w:p w:rsidR="00FD4171" w:rsidRDefault="000A684F">
      <w:pPr>
        <w:pStyle w:val="Encabezamiento2"/>
        <w:keepNext w:val="0"/>
        <w:widowControl w:val="0"/>
        <w:spacing w:before="98"/>
        <w:ind w:left="686" w:right="142"/>
        <w:jc w:val="both"/>
        <w:outlineLvl w:val="2"/>
        <w:rPr>
          <w:rFonts w:ascii="Trebuchet MS" w:eastAsia="Trebuchet MS" w:hAnsi="Trebuchet MS" w:cs="Trebuchet MS"/>
          <w:sz w:val="24"/>
          <w:szCs w:val="24"/>
          <w:u w:color="000000"/>
        </w:rPr>
      </w:pPr>
      <w:r>
        <w:rPr>
          <w:rStyle w:val="Ninguno"/>
          <w:rFonts w:ascii="Palatino Linotype" w:eastAsia="Palatino Linotype" w:hAnsi="Palatino Linotype" w:cs="Palatino Linotype"/>
          <w:sz w:val="24"/>
          <w:szCs w:val="24"/>
          <w:u w:color="3365FF"/>
        </w:rPr>
        <w:t>Unidad 7: Intervalos de confianza y contraste de hipótesis</w:t>
      </w:r>
    </w:p>
    <w:p w:rsidR="00FD4171" w:rsidRDefault="00FD4171">
      <w:pPr>
        <w:pStyle w:val="Poromisin"/>
        <w:spacing w:before="107"/>
        <w:ind w:left="118"/>
      </w:pPr>
    </w:p>
    <w:p w:rsidR="00FD4171" w:rsidRDefault="000A684F">
      <w:pPr>
        <w:pStyle w:val="Poromisin"/>
        <w:spacing w:before="107"/>
        <w:ind w:left="118"/>
      </w:pPr>
      <w:r>
        <w:t>OBJETIVOS</w:t>
      </w:r>
    </w:p>
    <w:p w:rsidR="00FD4171" w:rsidRDefault="000A684F">
      <w:pPr>
        <w:pStyle w:val="Poromisin"/>
        <w:numPr>
          <w:ilvl w:val="0"/>
          <w:numId w:val="27"/>
        </w:numPr>
        <w:spacing w:before="107"/>
      </w:pPr>
      <w:r>
        <w:t xml:space="preserve">Comprender y manejar adecuadamente las técnicas de muestreo para evitar que las conclusiones que se obtengan a partir de </w:t>
      </w:r>
      <w:proofErr w:type="gramStart"/>
      <w:r>
        <w:t>ellas</w:t>
      </w:r>
      <w:proofErr w:type="gramEnd"/>
      <w:r>
        <w:t xml:space="preserve"> sean erróneas.</w:t>
      </w:r>
    </w:p>
    <w:p w:rsidR="00FD4171" w:rsidRDefault="000A684F">
      <w:pPr>
        <w:pStyle w:val="Poromisin"/>
        <w:numPr>
          <w:ilvl w:val="0"/>
          <w:numId w:val="27"/>
        </w:numPr>
        <w:spacing w:before="107"/>
      </w:pPr>
      <w:r>
        <w:t xml:space="preserve">Establecer la distribución que siguen las variables aleatorias que se obtienen al </w:t>
      </w:r>
      <w:r>
        <w:lastRenderedPageBreak/>
        <w:t xml:space="preserve">considerar una proporción o la media de </w:t>
      </w:r>
      <w:proofErr w:type="gramStart"/>
      <w:r>
        <w:t>un</w:t>
      </w:r>
      <w:proofErr w:type="gramEnd"/>
      <w:r>
        <w:t xml:space="preserve"> conjunto grande de muestras de igual tamaño.</w:t>
      </w:r>
    </w:p>
    <w:p w:rsidR="00FD4171" w:rsidRDefault="000A684F">
      <w:pPr>
        <w:pStyle w:val="Poromisin"/>
        <w:numPr>
          <w:ilvl w:val="0"/>
          <w:numId w:val="27"/>
        </w:numPr>
        <w:spacing w:before="107"/>
      </w:pPr>
      <w:r>
        <w:t xml:space="preserve">Obtener, con distintos niveles de confianza, </w:t>
      </w:r>
      <w:proofErr w:type="gramStart"/>
      <w:r>
        <w:t>un</w:t>
      </w:r>
      <w:proofErr w:type="gramEnd"/>
      <w:r>
        <w:t xml:space="preserve"> intervalo para la proporción o para la media poblacional, tomando muestras de diferentes tamaños.</w:t>
      </w:r>
    </w:p>
    <w:p w:rsidR="00FD4171" w:rsidRDefault="000A684F">
      <w:pPr>
        <w:pStyle w:val="Poromisin"/>
        <w:numPr>
          <w:ilvl w:val="0"/>
          <w:numId w:val="27"/>
        </w:numPr>
        <w:spacing w:before="107"/>
      </w:pPr>
      <w:r>
        <w:t>Relacionar el tamaño mínimo que debe tener la muestra con el error máximo admisible y el nivel de confianza requeridos para el intervalo.</w:t>
      </w:r>
    </w:p>
    <w:p w:rsidR="00FD4171" w:rsidRDefault="000A684F">
      <w:pPr>
        <w:pStyle w:val="Poromisin"/>
        <w:numPr>
          <w:ilvl w:val="0"/>
          <w:numId w:val="27"/>
        </w:numPr>
        <w:spacing w:before="107"/>
      </w:pPr>
      <w:r>
        <w:t xml:space="preserve">Estimar el parámetro p de una variable aleatoria </w:t>
      </w:r>
      <w:proofErr w:type="gramStart"/>
      <w:r>
        <w:t>B(</w:t>
      </w:r>
      <w:proofErr w:type="gramEnd"/>
      <w:r>
        <w:t>n, p) mediante un intervalo de confianza obtenido a partir de una muestra de tamaño n.</w:t>
      </w:r>
    </w:p>
    <w:p w:rsidR="00FD4171" w:rsidRDefault="000A684F">
      <w:pPr>
        <w:pStyle w:val="Poromisin"/>
        <w:numPr>
          <w:ilvl w:val="0"/>
          <w:numId w:val="27"/>
        </w:numPr>
        <w:spacing w:before="107"/>
      </w:pPr>
      <w:r>
        <w:t xml:space="preserve">Utilizar las nuevas tecnologías aplicas a la inferencia estadística. Contrastar, mediante </w:t>
      </w:r>
      <w:proofErr w:type="gramStart"/>
      <w:r>
        <w:t>un</w:t>
      </w:r>
      <w:proofErr w:type="gramEnd"/>
      <w:r>
        <w:t xml:space="preserve"> test, la proporción de una distribución binomial.</w:t>
      </w:r>
    </w:p>
    <w:p w:rsidR="00FD4171" w:rsidRDefault="000A684F">
      <w:pPr>
        <w:pStyle w:val="Poromisin"/>
        <w:numPr>
          <w:ilvl w:val="0"/>
          <w:numId w:val="27"/>
        </w:numPr>
        <w:spacing w:before="107"/>
      </w:pPr>
      <w:r>
        <w:t xml:space="preserve">Efectuar </w:t>
      </w:r>
      <w:proofErr w:type="gramStart"/>
      <w:r>
        <w:t>un</w:t>
      </w:r>
      <w:proofErr w:type="gramEnd"/>
      <w:r>
        <w:t xml:space="preserve"> contraste de hipótesis para aceptar o rechazar un valor para la media muestral de distribuciones normales.</w:t>
      </w:r>
    </w:p>
    <w:p w:rsidR="00FD4171" w:rsidRDefault="000A684F">
      <w:pPr>
        <w:pStyle w:val="Poromisin"/>
        <w:numPr>
          <w:ilvl w:val="0"/>
          <w:numId w:val="27"/>
        </w:numPr>
        <w:spacing w:before="107"/>
      </w:pPr>
      <w:r>
        <w:t xml:space="preserve">Determinar los errores de tipo I y de tipo II que se cometen al efectuar </w:t>
      </w:r>
      <w:proofErr w:type="gramStart"/>
      <w:r>
        <w:t>un</w:t>
      </w:r>
      <w:proofErr w:type="gramEnd"/>
      <w:r>
        <w:t xml:space="preserve"> contraste, así como la probabilidad de que se produzcan.</w:t>
      </w:r>
    </w:p>
    <w:p w:rsidR="00FD4171" w:rsidRDefault="00FD4171">
      <w:pPr>
        <w:pStyle w:val="Poromisin"/>
        <w:rPr>
          <w:i/>
          <w:iCs/>
          <w:sz w:val="19"/>
          <w:szCs w:val="19"/>
        </w:rPr>
      </w:pPr>
    </w:p>
    <w:p w:rsidR="00FD4171" w:rsidRDefault="000A684F">
      <w:pPr>
        <w:pStyle w:val="Poromisin"/>
        <w:ind w:left="118"/>
      </w:pPr>
      <w:r>
        <w:t>CRITERIOS DE EVALUACIÓN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Calcular la probabilidad de que una proporción aparezca en una muestra de </w:t>
      </w:r>
      <w:proofErr w:type="gramStart"/>
      <w:r>
        <w:t>tamaño  n</w:t>
      </w:r>
      <w:proofErr w:type="gramEnd"/>
      <w:r>
        <w:t xml:space="preserve"> entre dos valores</w:t>
      </w:r>
      <w:r>
        <w:rPr>
          <w:rStyle w:val="Ninguno"/>
          <w:lang w:val="en-US"/>
        </w:rPr>
        <w:t xml:space="preserve"> </w:t>
      </w:r>
      <w:r>
        <w:t>determinados.</w:t>
      </w:r>
    </w:p>
    <w:p w:rsidR="00FD4171" w:rsidRDefault="000A684F">
      <w:pPr>
        <w:pStyle w:val="Poromisin"/>
        <w:numPr>
          <w:ilvl w:val="0"/>
          <w:numId w:val="27"/>
        </w:numPr>
      </w:pPr>
      <w:r>
        <w:t>Conocidas la media y la desviación típica de una población, determinar la probabilidad de que la media de una muestra de tamaño n se encuentre entre dos valores determinados.</w:t>
      </w:r>
    </w:p>
    <w:p w:rsidR="00FD4171" w:rsidRDefault="000A684F">
      <w:pPr>
        <w:pStyle w:val="Poromisin"/>
        <w:numPr>
          <w:ilvl w:val="0"/>
          <w:numId w:val="27"/>
        </w:numPr>
      </w:pPr>
      <w:r>
        <w:t>Obtener los valores críticos</w:t>
      </w:r>
      <w:r>
        <w:rPr>
          <w:lang w:val="es-ES_tradnl"/>
        </w:rPr>
        <w:t xml:space="preserve"> </w:t>
      </w:r>
      <w:r>
        <w:rPr>
          <w:rStyle w:val="Ninguno"/>
          <w:sz w:val="26"/>
          <w:szCs w:val="26"/>
        </w:rPr>
        <w:t>-</w:t>
      </w:r>
      <w:r>
        <w:rPr>
          <w:rStyle w:val="Ninguno"/>
          <w:i/>
          <w:iCs/>
          <w:sz w:val="26"/>
          <w:szCs w:val="26"/>
        </w:rPr>
        <w:t>z</w:t>
      </w:r>
      <w:r>
        <w:rPr>
          <w:rStyle w:val="Ninguno"/>
          <w:rFonts w:ascii="Symbol" w:hAnsi="Symbol"/>
          <w:sz w:val="26"/>
          <w:szCs w:val="26"/>
          <w:vertAlign w:val="subscript"/>
          <w:lang w:val="en-US"/>
        </w:rPr>
        <w:t></w:t>
      </w:r>
      <w:r>
        <w:rPr>
          <w:rStyle w:val="Ninguno"/>
          <w:rFonts w:ascii="Symbol" w:hAnsi="Symbol"/>
          <w:sz w:val="26"/>
          <w:szCs w:val="26"/>
          <w:vertAlign w:val="subscript"/>
        </w:rPr>
        <w:t></w:t>
      </w:r>
      <w:r>
        <w:rPr>
          <w:rStyle w:val="Ninguno"/>
          <w:rFonts w:ascii="Symbol" w:hAnsi="Symbol"/>
          <w:sz w:val="26"/>
          <w:szCs w:val="26"/>
          <w:vertAlign w:val="subscript"/>
        </w:rPr>
        <w:t></w:t>
      </w:r>
      <w:r>
        <w:rPr>
          <w:lang w:val="es-ES_tradnl"/>
        </w:rPr>
        <w:t xml:space="preserve"> y </w:t>
      </w:r>
      <w:r>
        <w:rPr>
          <w:rStyle w:val="Ninguno"/>
          <w:i/>
          <w:iCs/>
          <w:sz w:val="26"/>
          <w:szCs w:val="26"/>
        </w:rPr>
        <w:t>z</w:t>
      </w:r>
      <w:r>
        <w:rPr>
          <w:rStyle w:val="Ninguno"/>
          <w:rFonts w:ascii="Symbol" w:hAnsi="Symbol"/>
          <w:sz w:val="26"/>
          <w:szCs w:val="26"/>
          <w:vertAlign w:val="subscript"/>
          <w:lang w:val="en-US"/>
        </w:rPr>
        <w:t></w:t>
      </w:r>
      <w:r>
        <w:rPr>
          <w:rStyle w:val="Ninguno"/>
          <w:rFonts w:ascii="Symbol" w:hAnsi="Symbol"/>
          <w:sz w:val="26"/>
          <w:szCs w:val="26"/>
          <w:vertAlign w:val="subscript"/>
        </w:rPr>
        <w:t></w:t>
      </w:r>
      <w:r>
        <w:rPr>
          <w:rStyle w:val="Ninguno"/>
          <w:rFonts w:ascii="Symbol" w:hAnsi="Symbol"/>
          <w:sz w:val="26"/>
          <w:szCs w:val="26"/>
          <w:vertAlign w:val="subscript"/>
        </w:rPr>
        <w:t></w:t>
      </w:r>
      <w:r>
        <w:rPr>
          <w:rStyle w:val="Ninguno"/>
          <w:rFonts w:ascii="Symbol" w:hAnsi="Symbol"/>
          <w:sz w:val="26"/>
          <w:szCs w:val="26"/>
          <w:vertAlign w:val="subscript"/>
        </w:rPr>
        <w:t></w:t>
      </w:r>
      <w:r>
        <w:t xml:space="preserve">mediante una tabla de la N (0, 1) </w:t>
      </w:r>
      <w:proofErr w:type="gramStart"/>
      <w:r>
        <w:t>para  cualquier</w:t>
      </w:r>
      <w:proofErr w:type="gramEnd"/>
      <w:r>
        <w:t xml:space="preserve"> nivel de significación </w:t>
      </w:r>
      <w:r>
        <w:rPr>
          <w:rStyle w:val="Ninguno"/>
          <w:rFonts w:ascii="Symbol" w:hAnsi="Symbol"/>
          <w:sz w:val="25"/>
          <w:szCs w:val="25"/>
          <w:lang w:val="en-US"/>
        </w:rPr>
        <w:t></w:t>
      </w:r>
      <w:r>
        <w:t>.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Hallar el intervalo de confianza para estimar la proporción poblacional p en una </w:t>
      </w:r>
      <w:proofErr w:type="gramStart"/>
      <w:r>
        <w:t>B(</w:t>
      </w:r>
      <w:proofErr w:type="gramEnd"/>
      <w:r>
        <w:t xml:space="preserve">n, </w:t>
      </w:r>
      <w:r>
        <w:rPr>
          <w:rStyle w:val="Ninguno"/>
          <w:rFonts w:ascii="Times New Roman" w:hAnsi="Times New Roman"/>
          <w:i/>
          <w:iCs/>
          <w:lang w:val="en-US"/>
        </w:rPr>
        <w:t>p</w:t>
      </w:r>
      <w:r>
        <w:t xml:space="preserve">), a partir </w:t>
      </w:r>
      <w:r>
        <w:rPr>
          <w:rStyle w:val="Ninguno"/>
          <w:lang w:val="en-US"/>
        </w:rPr>
        <w:t>d</w:t>
      </w:r>
      <w:r>
        <w:t>el esta</w:t>
      </w:r>
      <w:r>
        <w:rPr>
          <w:rStyle w:val="Ninguno"/>
          <w:lang w:val="en-US"/>
        </w:rPr>
        <w:t>d</w:t>
      </w:r>
      <w:r>
        <w:t>ísti</w:t>
      </w:r>
      <w:r>
        <w:rPr>
          <w:rStyle w:val="Ninguno"/>
          <w:lang w:val="en-US"/>
        </w:rPr>
        <w:t>c</w:t>
      </w:r>
      <w:r>
        <w:t xml:space="preserve">o  </w:t>
      </w:r>
      <w:r>
        <w:rPr>
          <w:rStyle w:val="Ninguno"/>
          <w:rFonts w:ascii="Times New Roman" w:hAnsi="Times New Roman"/>
          <w:i/>
          <w:iCs/>
          <w:lang w:val="en-US"/>
        </w:rPr>
        <w:t>p</w:t>
      </w:r>
      <w:r>
        <w:rPr>
          <w:rStyle w:val="Ninguno"/>
          <w:position w:val="2"/>
          <w:lang w:val="en-US"/>
        </w:rPr>
        <w:t xml:space="preserve">ˆ  </w:t>
      </w:r>
      <w:r>
        <w:t xml:space="preserve">obtenido de una </w:t>
      </w:r>
      <w:r>
        <w:rPr>
          <w:rStyle w:val="Ninguno"/>
          <w:lang w:val="en-US"/>
        </w:rPr>
        <w:t>m</w:t>
      </w:r>
      <w:r>
        <w:t>uestra de ta</w:t>
      </w:r>
      <w:r>
        <w:rPr>
          <w:rStyle w:val="Ninguno"/>
          <w:lang w:val="en-US"/>
        </w:rPr>
        <w:t>m</w:t>
      </w:r>
      <w:r>
        <w:t>año n con distintos niveles de confianza.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Determinar </w:t>
      </w:r>
      <w:proofErr w:type="gramStart"/>
      <w:r>
        <w:t>un</w:t>
      </w:r>
      <w:proofErr w:type="gramEnd"/>
      <w:r>
        <w:t xml:space="preserve"> intervalo de confianza para la media poblacional, cuando se conoce la</w:t>
      </w:r>
      <w:r>
        <w:rPr>
          <w:lang w:val="es-ES_tradnl"/>
        </w:rPr>
        <w:t xml:space="preserve"> </w:t>
      </w:r>
      <w:r>
        <w:t>desviación típica de la población y una muestra con un nivel de significación</w:t>
      </w:r>
      <w:r>
        <w:rPr>
          <w:rStyle w:val="Ninguno"/>
          <w:lang w:val="en-US"/>
        </w:rPr>
        <w:t xml:space="preserve"> </w:t>
      </w:r>
      <w:r>
        <w:t>determinado</w:t>
      </w:r>
      <w:r>
        <w:rPr>
          <w:lang w:val="es-ES_tradnl"/>
        </w:rPr>
        <w:t xml:space="preserve"> </w:t>
      </w:r>
      <w:r>
        <w:rPr>
          <w:rStyle w:val="Ninguno"/>
          <w:rFonts w:ascii="Symbol" w:hAnsi="Symbol"/>
          <w:lang w:val="en-US"/>
        </w:rPr>
        <w:t></w:t>
      </w:r>
      <w:r>
        <w:t>.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Calcular, para una muestra de tamaño n y </w:t>
      </w:r>
      <w:proofErr w:type="gramStart"/>
      <w:r>
        <w:t>un</w:t>
      </w:r>
      <w:proofErr w:type="gramEnd"/>
      <w:r>
        <w:t xml:space="preserve"> nivel de significación </w:t>
      </w:r>
      <w:r>
        <w:rPr>
          <w:rStyle w:val="Ninguno"/>
          <w:rFonts w:ascii="Symbol" w:hAnsi="Symbol"/>
          <w:lang w:val="en-US"/>
        </w:rPr>
        <w:t></w:t>
      </w:r>
      <w:r>
        <w:t>, el error máximo admisible.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Calcular, para una muestra de tamaño n y </w:t>
      </w:r>
      <w:proofErr w:type="gramStart"/>
      <w:r>
        <w:t>un</w:t>
      </w:r>
      <w:proofErr w:type="gramEnd"/>
      <w:r>
        <w:t xml:space="preserve"> error máximo admisible E, el nivel de significación </w:t>
      </w:r>
      <w:r>
        <w:rPr>
          <w:rStyle w:val="Ninguno"/>
          <w:rFonts w:ascii="Symbol" w:hAnsi="Symbol"/>
          <w:lang w:val="en-US"/>
        </w:rPr>
        <w:t></w:t>
      </w:r>
      <w:r>
        <w:t>.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Determinar el tamaño mínimo de la muestra para </w:t>
      </w:r>
      <w:proofErr w:type="gramStart"/>
      <w:r>
        <w:t>un</w:t>
      </w:r>
      <w:proofErr w:type="gramEnd"/>
      <w:r>
        <w:t xml:space="preserve"> error máximo admisible E y un nivel de significación </w:t>
      </w:r>
      <w:r>
        <w:rPr>
          <w:rStyle w:val="Ninguno"/>
          <w:rFonts w:ascii="Symbol" w:hAnsi="Symbol"/>
          <w:lang w:val="en-US"/>
        </w:rPr>
        <w:t></w:t>
      </w:r>
      <w:r>
        <w:t>.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Escribir la hipótesis nula y la hipótesis alternativa de </w:t>
      </w:r>
      <w:proofErr w:type="gramStart"/>
      <w:r>
        <w:t>un</w:t>
      </w:r>
      <w:proofErr w:type="gramEnd"/>
      <w:r>
        <w:t xml:space="preserve"> contraste de hipótesis.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Contrastar la media de una población normal cuando se conoce o no la desviación </w:t>
      </w:r>
      <w:r>
        <w:lastRenderedPageBreak/>
        <w:t>típica poblacional.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Distinguir entre los errores de tipo I y de tipo II al efectuar </w:t>
      </w:r>
      <w:proofErr w:type="gramStart"/>
      <w:r>
        <w:t>un</w:t>
      </w:r>
      <w:proofErr w:type="gramEnd"/>
      <w:r>
        <w:t xml:space="preserve"> contraste.</w:t>
      </w:r>
    </w:p>
    <w:p w:rsidR="00FD4171" w:rsidRDefault="00FD4171">
      <w:pPr>
        <w:pStyle w:val="Poromisin"/>
        <w:ind w:left="118"/>
      </w:pPr>
    </w:p>
    <w:p w:rsidR="00FD4171" w:rsidRDefault="000A684F">
      <w:pPr>
        <w:pStyle w:val="Poromisin"/>
        <w:ind w:left="118"/>
      </w:pPr>
      <w:r>
        <w:t>CONTENIDOS</w:t>
      </w:r>
    </w:p>
    <w:p w:rsidR="00FD4171" w:rsidRDefault="000A684F">
      <w:pPr>
        <w:pStyle w:val="Poromisin"/>
        <w:numPr>
          <w:ilvl w:val="0"/>
          <w:numId w:val="27"/>
        </w:numPr>
      </w:pPr>
      <w:r>
        <w:t>Parámetros</w:t>
      </w:r>
      <w:r>
        <w:rPr>
          <w:rStyle w:val="Ninguno"/>
          <w:lang w:val="en-US"/>
        </w:rPr>
        <w:t xml:space="preserve"> </w:t>
      </w:r>
      <w:r>
        <w:t>estadísticos</w:t>
      </w:r>
    </w:p>
    <w:p w:rsidR="00FD4171" w:rsidRDefault="000A684F">
      <w:pPr>
        <w:pStyle w:val="Poromisin"/>
        <w:numPr>
          <w:ilvl w:val="0"/>
          <w:numId w:val="27"/>
        </w:numPr>
      </w:pPr>
      <w:r>
        <w:t>Estimadores puntuales más usuales. Estimación por intervalos</w:t>
      </w:r>
      <w:r>
        <w:rPr>
          <w:rStyle w:val="Ninguno"/>
          <w:lang w:val="en-US"/>
        </w:rPr>
        <w:t xml:space="preserve"> </w:t>
      </w:r>
      <w:r>
        <w:t>de</w:t>
      </w:r>
      <w:r>
        <w:rPr>
          <w:rStyle w:val="Ninguno"/>
          <w:lang w:val="en-US"/>
        </w:rPr>
        <w:t xml:space="preserve"> </w:t>
      </w:r>
      <w:r>
        <w:t xml:space="preserve">confianza    </w:t>
      </w:r>
    </w:p>
    <w:p w:rsidR="00FD4171" w:rsidRDefault="000A684F">
      <w:pPr>
        <w:pStyle w:val="Poromisin"/>
        <w:numPr>
          <w:ilvl w:val="0"/>
          <w:numId w:val="27"/>
        </w:numPr>
      </w:pPr>
      <w:r>
        <w:t>Distribución en el muestreo de una proporción y de la media en la</w:t>
      </w:r>
      <w:r>
        <w:rPr>
          <w:rStyle w:val="Ninguno"/>
          <w:lang w:val="en-US"/>
        </w:rPr>
        <w:t xml:space="preserve"> </w:t>
      </w:r>
      <w:r>
        <w:t>muestra.</w:t>
      </w:r>
    </w:p>
    <w:p w:rsidR="00FD4171" w:rsidRDefault="000A684F">
      <w:pPr>
        <w:pStyle w:val="Poromisin"/>
        <w:numPr>
          <w:ilvl w:val="0"/>
          <w:numId w:val="27"/>
        </w:numPr>
      </w:pPr>
      <w:r>
        <w:t xml:space="preserve">Teorema central </w:t>
      </w:r>
      <w:proofErr w:type="gramStart"/>
      <w:r>
        <w:t>del</w:t>
      </w:r>
      <w:proofErr w:type="gramEnd"/>
      <w:r>
        <w:t xml:space="preserve"> límite.</w:t>
      </w:r>
    </w:p>
    <w:p w:rsidR="00FD4171" w:rsidRDefault="000A684F">
      <w:pPr>
        <w:pStyle w:val="Poromisin"/>
        <w:numPr>
          <w:ilvl w:val="0"/>
          <w:numId w:val="27"/>
        </w:numPr>
      </w:pPr>
      <w:r>
        <w:t>Concepto de contraste de hipótesis. Elementos del contraste</w:t>
      </w:r>
      <w:r>
        <w:rPr>
          <w:rStyle w:val="Ninguno"/>
          <w:lang w:val="en-US"/>
        </w:rPr>
        <w:t xml:space="preserve"> </w:t>
      </w:r>
      <w:r>
        <w:t>de</w:t>
      </w:r>
      <w:r>
        <w:rPr>
          <w:rStyle w:val="Ninguno"/>
          <w:lang w:val="en-US"/>
        </w:rPr>
        <w:t xml:space="preserve"> </w:t>
      </w:r>
      <w:r>
        <w:t>hipótesis.      Error de tipo I y de tipo II. Nivel de</w:t>
      </w:r>
      <w:r>
        <w:rPr>
          <w:rStyle w:val="Ninguno"/>
          <w:lang w:val="en-US"/>
        </w:rPr>
        <w:t xml:space="preserve"> </w:t>
      </w:r>
      <w:r>
        <w:t>significación.</w:t>
      </w:r>
    </w:p>
    <w:p w:rsidR="00FD4171" w:rsidRDefault="000A684F">
      <w:pPr>
        <w:pStyle w:val="Poromisin"/>
        <w:numPr>
          <w:ilvl w:val="0"/>
          <w:numId w:val="27"/>
        </w:numPr>
      </w:pPr>
      <w:r>
        <w:t>Región crítica y región de aceptación.</w:t>
      </w:r>
    </w:p>
    <w:p w:rsidR="00FD4171" w:rsidRDefault="000A684F">
      <w:pPr>
        <w:pStyle w:val="Poromisin"/>
        <w:numPr>
          <w:ilvl w:val="0"/>
          <w:numId w:val="27"/>
        </w:numPr>
      </w:pPr>
      <w:r>
        <w:t>Intervalo de confianza para el parámetro p de una binomial y para la media poblacional. Contraste para la proporción de una distribución</w:t>
      </w:r>
      <w:r>
        <w:rPr>
          <w:rStyle w:val="Ninguno"/>
          <w:lang w:val="en-US"/>
        </w:rPr>
        <w:t xml:space="preserve"> </w:t>
      </w:r>
      <w:r>
        <w:t>binomial.</w:t>
      </w:r>
    </w:p>
    <w:p w:rsidR="00FD4171" w:rsidRDefault="000A684F">
      <w:pPr>
        <w:pStyle w:val="Poromisin"/>
        <w:numPr>
          <w:ilvl w:val="0"/>
          <w:numId w:val="27"/>
        </w:numPr>
      </w:pPr>
      <w:r>
        <w:t>Contraste para la media de</w:t>
      </w:r>
      <w:r>
        <w:rPr>
          <w:rStyle w:val="Ninguno"/>
          <w:lang w:val="en-US"/>
        </w:rPr>
        <w:t xml:space="preserve"> </w:t>
      </w:r>
      <w:r>
        <w:t>distribuciones</w:t>
      </w:r>
      <w:r>
        <w:rPr>
          <w:rStyle w:val="Ninguno"/>
          <w:lang w:val="en-US"/>
        </w:rPr>
        <w:t xml:space="preserve"> </w:t>
      </w:r>
      <w:r>
        <w:t>normales.</w:t>
      </w:r>
    </w:p>
    <w:p w:rsidR="00FD4171" w:rsidRDefault="000A684F">
      <w:pPr>
        <w:pStyle w:val="Poromisin"/>
        <w:numPr>
          <w:ilvl w:val="0"/>
          <w:numId w:val="27"/>
        </w:numPr>
      </w:pPr>
      <w:r>
        <w:t>Tipos de</w:t>
      </w:r>
      <w:r>
        <w:rPr>
          <w:rStyle w:val="Ninguno"/>
          <w:lang w:val="en-US"/>
        </w:rPr>
        <w:t xml:space="preserve"> </w:t>
      </w:r>
      <w:r>
        <w:t>error.</w:t>
      </w:r>
    </w:p>
    <w:p w:rsidR="00FD4171" w:rsidRDefault="00FD4171">
      <w:pPr>
        <w:pStyle w:val="Poromisin"/>
        <w:ind w:left="118"/>
      </w:pPr>
    </w:p>
    <w:p w:rsidR="00FD4171" w:rsidRDefault="000A684F">
      <w:pPr>
        <w:pStyle w:val="Poromisin"/>
        <w:ind w:left="685" w:firstLine="512"/>
        <w:rPr>
          <w:rStyle w:val="Ninguno"/>
          <w:b/>
          <w:bCs/>
        </w:rPr>
      </w:pPr>
      <w:r>
        <w:rPr>
          <w:rStyle w:val="Ninguno"/>
          <w:b/>
          <w:bCs/>
          <w:u w:color="3365FF"/>
          <w:lang w:val="en-US"/>
        </w:rPr>
        <w:t xml:space="preserve"> PROYECTO DE INVESTIGACIÓN</w:t>
      </w:r>
    </w:p>
    <w:p w:rsidR="00FD4171" w:rsidRDefault="00AE6C1C">
      <w:pPr>
        <w:pStyle w:val="Poromisin"/>
        <w:ind w:left="118" w:right="211"/>
      </w:pPr>
      <w:r>
        <w:t xml:space="preserve">Si es posible, se puede elaborar </w:t>
      </w:r>
      <w:proofErr w:type="gramStart"/>
      <w:r>
        <w:t>un</w:t>
      </w:r>
      <w:proofErr w:type="gramEnd"/>
      <w:r>
        <w:t xml:space="preserve"> Proyecto para finalizer el curso. </w:t>
      </w:r>
      <w:proofErr w:type="gramStart"/>
      <w:r w:rsidR="000A684F">
        <w:t>Un</w:t>
      </w:r>
      <w:proofErr w:type="gramEnd"/>
      <w:r w:rsidR="000A684F">
        <w:t xml:space="preserve"> proyecto final es una excelente actividad que puede convertirse en una experiencia valiosa y gratificante para los estudiantes. </w:t>
      </w:r>
      <w:proofErr w:type="gramStart"/>
      <w:r w:rsidR="000A684F">
        <w:t>Este proyecto ofrece a los a</w:t>
      </w:r>
      <w:r>
        <w:t>lumnos la oportunidad de utili</w:t>
      </w:r>
      <w:r w:rsidR="000A684F">
        <w:t>zar los principios de la estadística en una aplicación real.</w:t>
      </w:r>
      <w:proofErr w:type="gramEnd"/>
      <w:r w:rsidR="000A684F">
        <w:t xml:space="preserve"> Los temas se podrían asignar de forma individual, pero los </w:t>
      </w:r>
      <w:r w:rsidR="000A684F">
        <w:rPr>
          <w:rStyle w:val="Ninguno"/>
          <w:b/>
          <w:bCs/>
          <w:u w:val="thick"/>
          <w:lang w:val="en-US"/>
        </w:rPr>
        <w:t xml:space="preserve">proyectos en grupo </w:t>
      </w:r>
      <w:r w:rsidR="000A684F">
        <w:t>son particularmente eficaces puesto que ayudan a desarrollar las destrezas interpersonales que son tan necesarias en el ambiente laboral actual.</w:t>
      </w:r>
    </w:p>
    <w:p w:rsidR="00FD4171" w:rsidRDefault="000A684F">
      <w:pPr>
        <w:pStyle w:val="Encabezamiento2"/>
        <w:keepNext w:val="0"/>
        <w:widowControl w:val="0"/>
        <w:spacing w:before="98"/>
        <w:ind w:left="686"/>
        <w:jc w:val="both"/>
        <w:outlineLvl w:val="2"/>
        <w:rPr>
          <w:rStyle w:val="Ninguno"/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Style w:val="Ninguno"/>
          <w:rFonts w:ascii="Palatino Linotype" w:eastAsia="Palatino Linotype" w:hAnsi="Palatino Linotype" w:cs="Palatino Linotype"/>
          <w:sz w:val="24"/>
          <w:szCs w:val="24"/>
          <w:u w:color="3365FF"/>
        </w:rPr>
        <w:t>Planificaci</w:t>
      </w:r>
      <w:r>
        <w:rPr>
          <w:rStyle w:val="Ninguno"/>
          <w:rFonts w:ascii="Palatino Linotype" w:eastAsia="Palatino Linotype" w:hAnsi="Palatino Linotype" w:cs="Palatino Linotype"/>
          <w:sz w:val="24"/>
          <w:szCs w:val="24"/>
          <w:u w:color="3365FF"/>
          <w:lang w:val="en-US"/>
        </w:rPr>
        <w:t>ó</w:t>
      </w:r>
      <w:r>
        <w:rPr>
          <w:rStyle w:val="Ninguno"/>
          <w:rFonts w:ascii="Palatino Linotype" w:eastAsia="Palatino Linotype" w:hAnsi="Palatino Linotype" w:cs="Palatino Linotype"/>
          <w:sz w:val="24"/>
          <w:szCs w:val="24"/>
          <w:u w:color="3365FF"/>
        </w:rPr>
        <w:t>n del Proyecto</w:t>
      </w:r>
    </w:p>
    <w:p w:rsidR="00FD4171" w:rsidRDefault="000A684F">
      <w:pPr>
        <w:pStyle w:val="Poromisin"/>
        <w:spacing w:before="47"/>
        <w:ind w:left="118"/>
      </w:pPr>
      <w:r>
        <w:t>Tendrá en cuenta que:</w:t>
      </w:r>
    </w:p>
    <w:p w:rsidR="00FD4171" w:rsidRDefault="000A684F">
      <w:pPr>
        <w:pStyle w:val="Poromisin"/>
        <w:numPr>
          <w:ilvl w:val="0"/>
          <w:numId w:val="25"/>
        </w:numPr>
        <w:spacing w:before="47"/>
      </w:pPr>
      <w:r>
        <w:t xml:space="preserve">La decisión </w:t>
      </w:r>
      <w:proofErr w:type="gramStart"/>
      <w:r>
        <w:t>del</w:t>
      </w:r>
      <w:proofErr w:type="gramEnd"/>
      <w:r>
        <w:t xml:space="preserve"> tema sobre el que versará el proyecto se hará, por cada grupo de alumnos, tras un estudio de las técnicas para recogida de ideas (Lluvia de ideas, diálogo, debate, etc.).</w:t>
      </w:r>
    </w:p>
    <w:p w:rsidR="00FD4171" w:rsidRDefault="000A684F">
      <w:pPr>
        <w:pStyle w:val="Poromisin"/>
        <w:numPr>
          <w:ilvl w:val="0"/>
          <w:numId w:val="25"/>
        </w:numPr>
        <w:spacing w:before="47"/>
      </w:pPr>
      <w:r>
        <w:t>Se debe hacer una cuidadosa elección e identificación de objetivos y metas, con planteamiento y discusión de hipótesis.</w:t>
      </w:r>
    </w:p>
    <w:p w:rsidR="00FD4171" w:rsidRDefault="000A684F">
      <w:pPr>
        <w:pStyle w:val="Poromisin"/>
        <w:numPr>
          <w:ilvl w:val="0"/>
          <w:numId w:val="25"/>
        </w:numPr>
        <w:spacing w:before="47"/>
      </w:pPr>
      <w:r>
        <w:t xml:space="preserve">Se describirán detalladamente las fases y pasos </w:t>
      </w:r>
      <w:proofErr w:type="gramStart"/>
      <w:r>
        <w:t>del</w:t>
      </w:r>
      <w:proofErr w:type="gramEnd"/>
      <w:r>
        <w:t xml:space="preserve"> desarrollo, con una previsión de tareas individuales y colectivas y de recursos necesarios.</w:t>
      </w:r>
    </w:p>
    <w:p w:rsidR="00FD4171" w:rsidRDefault="000A684F">
      <w:pPr>
        <w:pStyle w:val="Poromisin"/>
        <w:numPr>
          <w:ilvl w:val="0"/>
          <w:numId w:val="25"/>
        </w:numPr>
        <w:spacing w:before="47"/>
      </w:pPr>
      <w:r>
        <w:t>Se detallarán los requisitos y características de los resultados o productos finales.</w:t>
      </w:r>
    </w:p>
    <w:p w:rsidR="00FD4171" w:rsidRDefault="00FD4171">
      <w:pPr>
        <w:pStyle w:val="Poromisin"/>
        <w:spacing w:before="5"/>
        <w:rPr>
          <w:rStyle w:val="Ninguno"/>
          <w:sz w:val="18"/>
          <w:szCs w:val="18"/>
        </w:rPr>
      </w:pPr>
    </w:p>
    <w:p w:rsidR="00FD4171" w:rsidRDefault="000A684F">
      <w:pPr>
        <w:pStyle w:val="Poromisin"/>
        <w:spacing w:before="134"/>
        <w:ind w:left="118" w:right="211"/>
      </w:pPr>
      <w:r>
        <w:t xml:space="preserve">Una vez decidido el tema </w:t>
      </w:r>
      <w:proofErr w:type="gramStart"/>
      <w:r>
        <w:t>del</w:t>
      </w:r>
      <w:proofErr w:type="gramEnd"/>
      <w:r>
        <w:t xml:space="preserve"> proyecto, todos los miembros de los equipos deben participar en una </w:t>
      </w:r>
      <w:r>
        <w:rPr>
          <w:rStyle w:val="Ninguno"/>
          <w:b/>
          <w:bCs/>
          <w:u w:val="thick"/>
          <w:lang w:val="en-US"/>
        </w:rPr>
        <w:t xml:space="preserve">presentación en clase </w:t>
      </w:r>
      <w:r>
        <w:t>de 10 a 15 minutos de duración par</w:t>
      </w:r>
      <w:r w:rsidR="00AE6C1C">
        <w:t>a describir claramente las par</w:t>
      </w:r>
      <w:r>
        <w:t xml:space="preserve">tes esenciales del estudio a realizar. </w:t>
      </w:r>
      <w:proofErr w:type="gramStart"/>
      <w:r>
        <w:t xml:space="preserve">Esta actividad </w:t>
      </w:r>
      <w:r>
        <w:lastRenderedPageBreak/>
        <w:t>les permitirá adquirir confianza y superar las reticencias que muestran a hablar en público.</w:t>
      </w:r>
      <w:proofErr w:type="gramEnd"/>
    </w:p>
    <w:p w:rsidR="00FD4171" w:rsidRDefault="000A684F">
      <w:pPr>
        <w:pStyle w:val="Encabezamiento2"/>
        <w:keepNext w:val="0"/>
        <w:widowControl w:val="0"/>
        <w:spacing w:before="98"/>
        <w:ind w:left="686"/>
        <w:jc w:val="both"/>
        <w:outlineLvl w:val="2"/>
        <w:rPr>
          <w:rStyle w:val="Ninguno"/>
          <w:rFonts w:ascii="Palatino Linotype" w:eastAsia="Palatino Linotype" w:hAnsi="Palatino Linotype" w:cs="Palatino Linotype"/>
          <w:color w:val="010101"/>
          <w:sz w:val="24"/>
          <w:szCs w:val="24"/>
          <w:u w:color="000000"/>
        </w:rPr>
      </w:pPr>
      <w:r>
        <w:rPr>
          <w:rStyle w:val="Ninguno"/>
          <w:rFonts w:ascii="Palatino Linotype" w:eastAsia="Palatino Linotype" w:hAnsi="Palatino Linotype" w:cs="Palatino Linotype"/>
          <w:color w:val="010101"/>
          <w:sz w:val="24"/>
          <w:szCs w:val="24"/>
          <w:u w:color="3365FF"/>
          <w:lang w:val="pt-PT"/>
        </w:rPr>
        <w:t>Fundamentos te</w:t>
      </w:r>
      <w:r>
        <w:rPr>
          <w:rStyle w:val="Ninguno"/>
          <w:rFonts w:ascii="Palatino Linotype" w:eastAsia="Palatino Linotype" w:hAnsi="Palatino Linotype" w:cs="Palatino Linotype"/>
          <w:color w:val="010101"/>
          <w:sz w:val="24"/>
          <w:szCs w:val="24"/>
          <w:u w:color="3365FF"/>
          <w:lang w:val="en-US"/>
        </w:rPr>
        <w:t>ó</w:t>
      </w:r>
      <w:r>
        <w:rPr>
          <w:rStyle w:val="Ninguno"/>
          <w:rFonts w:ascii="Palatino Linotype" w:eastAsia="Palatino Linotype" w:hAnsi="Palatino Linotype" w:cs="Palatino Linotype"/>
          <w:color w:val="010101"/>
          <w:sz w:val="24"/>
          <w:szCs w:val="24"/>
          <w:u w:color="3365FF"/>
        </w:rPr>
        <w:t xml:space="preserve">ricos </w:t>
      </w:r>
      <w:proofErr w:type="gramStart"/>
      <w:r>
        <w:rPr>
          <w:rStyle w:val="Ninguno"/>
          <w:rFonts w:ascii="Palatino Linotype" w:eastAsia="Palatino Linotype" w:hAnsi="Palatino Linotype" w:cs="Palatino Linotype"/>
          <w:color w:val="010101"/>
          <w:sz w:val="24"/>
          <w:szCs w:val="24"/>
          <w:u w:color="3365FF"/>
        </w:rPr>
        <w:t>del</w:t>
      </w:r>
      <w:proofErr w:type="gramEnd"/>
      <w:r>
        <w:rPr>
          <w:rStyle w:val="Ninguno"/>
          <w:rFonts w:ascii="Palatino Linotype" w:eastAsia="Palatino Linotype" w:hAnsi="Palatino Linotype" w:cs="Palatino Linotype"/>
          <w:color w:val="010101"/>
          <w:sz w:val="24"/>
          <w:szCs w:val="24"/>
          <w:u w:color="3365FF"/>
        </w:rPr>
        <w:t xml:space="preserve">  m</w:t>
      </w:r>
      <w:r>
        <w:rPr>
          <w:rStyle w:val="Ninguno"/>
          <w:rFonts w:ascii="Palatino Linotype" w:eastAsia="Palatino Linotype" w:hAnsi="Palatino Linotype" w:cs="Palatino Linotype"/>
          <w:color w:val="010101"/>
          <w:sz w:val="24"/>
          <w:szCs w:val="24"/>
          <w:u w:color="3365FF"/>
          <w:lang w:val="en-US"/>
        </w:rPr>
        <w:t>é</w:t>
      </w:r>
      <w:r>
        <w:rPr>
          <w:rStyle w:val="Ninguno"/>
          <w:rFonts w:ascii="Palatino Linotype" w:eastAsia="Palatino Linotype" w:hAnsi="Palatino Linotype" w:cs="Palatino Linotype"/>
          <w:color w:val="010101"/>
          <w:sz w:val="24"/>
          <w:szCs w:val="24"/>
          <w:u w:color="3365FF"/>
        </w:rPr>
        <w:t>todo cient</w:t>
      </w:r>
      <w:r>
        <w:rPr>
          <w:rStyle w:val="Ninguno"/>
          <w:rFonts w:ascii="Palatino Linotype" w:eastAsia="Palatino Linotype" w:hAnsi="Palatino Linotype" w:cs="Palatino Linotype"/>
          <w:color w:val="010101"/>
          <w:sz w:val="24"/>
          <w:szCs w:val="24"/>
          <w:u w:color="3365FF"/>
          <w:lang w:val="en-US"/>
        </w:rPr>
        <w:t>í</w:t>
      </w:r>
      <w:r>
        <w:rPr>
          <w:rStyle w:val="Ninguno"/>
          <w:rFonts w:ascii="Palatino Linotype" w:eastAsia="Palatino Linotype" w:hAnsi="Palatino Linotype" w:cs="Palatino Linotype"/>
          <w:color w:val="010101"/>
          <w:sz w:val="24"/>
          <w:szCs w:val="24"/>
          <w:u w:color="3365FF"/>
          <w:lang w:val="it-IT"/>
        </w:rPr>
        <w:t>fico</w:t>
      </w:r>
    </w:p>
    <w:p w:rsidR="00FD4171" w:rsidRDefault="000A684F">
      <w:pPr>
        <w:pStyle w:val="Poromisin"/>
        <w:spacing w:before="47"/>
        <w:ind w:left="118" w:right="311"/>
      </w:pPr>
      <w:r>
        <w:t xml:space="preserve">El profesor explicará, ejemplificando convenientemente, las distintas fases </w:t>
      </w:r>
      <w:proofErr w:type="gramStart"/>
      <w:r>
        <w:t>del</w:t>
      </w:r>
      <w:proofErr w:type="gramEnd"/>
      <w:r>
        <w:t xml:space="preserve"> método científico:</w:t>
      </w:r>
    </w:p>
    <w:p w:rsidR="00FD4171" w:rsidRDefault="000A684F">
      <w:pPr>
        <w:pStyle w:val="Poromisin"/>
        <w:numPr>
          <w:ilvl w:val="0"/>
          <w:numId w:val="25"/>
        </w:numPr>
        <w:jc w:val="left"/>
      </w:pPr>
      <w:r>
        <w:t xml:space="preserve">Observación de </w:t>
      </w:r>
      <w:proofErr w:type="gramStart"/>
      <w:r>
        <w:t>un</w:t>
      </w:r>
      <w:proofErr w:type="gramEnd"/>
      <w:r>
        <w:t xml:space="preserve"> fenómeno. Emisión y contraste de hipótesis. Predicción.</w:t>
      </w:r>
    </w:p>
    <w:p w:rsidR="00FD4171" w:rsidRDefault="000A684F">
      <w:pPr>
        <w:pStyle w:val="Poromisin"/>
        <w:numPr>
          <w:ilvl w:val="0"/>
          <w:numId w:val="25"/>
        </w:numPr>
        <w:jc w:val="left"/>
      </w:pPr>
      <w:r>
        <w:t>Verificación y replicación. Métodos de inducción y</w:t>
      </w:r>
      <w:r>
        <w:rPr>
          <w:rStyle w:val="Ninguno"/>
          <w:lang w:val="en-US"/>
        </w:rPr>
        <w:t xml:space="preserve"> </w:t>
      </w:r>
      <w:r>
        <w:t>deducción.</w:t>
      </w:r>
    </w:p>
    <w:p w:rsidR="00FD4171" w:rsidRDefault="000A684F">
      <w:pPr>
        <w:pStyle w:val="Encabezamiento2"/>
        <w:keepNext w:val="0"/>
        <w:widowControl w:val="0"/>
        <w:spacing w:before="98"/>
        <w:ind w:left="686"/>
        <w:jc w:val="both"/>
        <w:outlineLvl w:val="2"/>
        <w:rPr>
          <w:rStyle w:val="Ninguno"/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Style w:val="Ninguno"/>
          <w:rFonts w:ascii="Palatino Linotype" w:eastAsia="Palatino Linotype" w:hAnsi="Palatino Linotype" w:cs="Palatino Linotype"/>
          <w:sz w:val="24"/>
          <w:szCs w:val="24"/>
          <w:u w:color="3365FF"/>
        </w:rPr>
        <w:t>Desarrollo del Proyecto</w:t>
      </w:r>
    </w:p>
    <w:p w:rsidR="00FD4171" w:rsidRDefault="000A684F">
      <w:pPr>
        <w:pStyle w:val="Poromisin"/>
        <w:spacing w:before="47"/>
        <w:ind w:left="118" w:right="19"/>
      </w:pPr>
      <w:r>
        <w:t xml:space="preserve">En el desarrollo </w:t>
      </w:r>
      <w:proofErr w:type="gramStart"/>
      <w:r>
        <w:t>del</w:t>
      </w:r>
      <w:proofErr w:type="gramEnd"/>
      <w:r>
        <w:t xml:space="preserve"> proyecto los alumnos deberán aplicar de forma práctica los conocimientos, destrezas y técnicas estudiados en el Bloque de contenidos, especificado con anterioridad, y otros adquiridos durante sus estudios y experiencias previas: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Obtención, interpretación y comunicación de la información: tablas estadísticas, gráficos, cuadros, mapas conceptuales, etc.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Utilización de diferentes lenguajes: escrito, oral, gráfico.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Recopilación y almacenamiento de documentación empleando tecnologías de la información.</w:t>
      </w:r>
    </w:p>
    <w:p w:rsidR="00FD4171" w:rsidRDefault="000A684F">
      <w:pPr>
        <w:pStyle w:val="Poromisin"/>
        <w:numPr>
          <w:ilvl w:val="0"/>
          <w:numId w:val="25"/>
        </w:numPr>
      </w:pPr>
      <w:r>
        <w:rPr>
          <w:rFonts w:eastAsia="Arial Unicode MS" w:cs="Arial Unicode MS"/>
        </w:rPr>
        <w:t>Realización equitativa de tareas y trabajo cooperativo.</w:t>
      </w:r>
    </w:p>
    <w:p w:rsidR="00FD4171" w:rsidRDefault="000A684F">
      <w:pPr>
        <w:pStyle w:val="Encabezamiento2"/>
        <w:keepNext w:val="0"/>
        <w:widowControl w:val="0"/>
        <w:spacing w:before="98"/>
        <w:ind w:left="685" w:right="142"/>
        <w:jc w:val="both"/>
        <w:outlineLvl w:val="2"/>
        <w:rPr>
          <w:rStyle w:val="Ninguno"/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Style w:val="Ninguno"/>
          <w:rFonts w:ascii="Palatino Linotype" w:eastAsia="Palatino Linotype" w:hAnsi="Palatino Linotype" w:cs="Palatino Linotype"/>
          <w:sz w:val="24"/>
          <w:szCs w:val="24"/>
          <w:u w:color="3365FF"/>
        </w:rPr>
        <w:t>Presentaci</w:t>
      </w:r>
      <w:r>
        <w:rPr>
          <w:rStyle w:val="Ninguno"/>
          <w:rFonts w:ascii="Palatino Linotype" w:eastAsia="Palatino Linotype" w:hAnsi="Palatino Linotype" w:cs="Palatino Linotype"/>
          <w:sz w:val="24"/>
          <w:szCs w:val="24"/>
          <w:u w:color="3365FF"/>
          <w:lang w:val="en-US"/>
        </w:rPr>
        <w:t>ó</w:t>
      </w:r>
      <w:r>
        <w:rPr>
          <w:rStyle w:val="Ninguno"/>
          <w:rFonts w:ascii="Palatino Linotype" w:eastAsia="Palatino Linotype" w:hAnsi="Palatino Linotype" w:cs="Palatino Linotype"/>
          <w:sz w:val="24"/>
          <w:szCs w:val="24"/>
          <w:u w:color="3365FF"/>
        </w:rPr>
        <w:t>n de los resultados del trabajo</w:t>
      </w:r>
    </w:p>
    <w:p w:rsidR="00FD4171" w:rsidRDefault="000A684F">
      <w:pPr>
        <w:pStyle w:val="Poromisin"/>
        <w:spacing w:before="108"/>
        <w:ind w:left="118" w:right="112"/>
      </w:pPr>
      <w:r>
        <w:t xml:space="preserve">El objetivo principal </w:t>
      </w:r>
      <w:proofErr w:type="gramStart"/>
      <w:r>
        <w:t>del</w:t>
      </w:r>
      <w:proofErr w:type="gramEnd"/>
      <w:r>
        <w:t xml:space="preserve"> proyecto no es producir un documento escrito equivalente a un trabajo final, pero se debe presentar un </w:t>
      </w:r>
      <w:r w:rsidR="00F84CAB">
        <w:rPr>
          <w:rStyle w:val="Ninguno"/>
          <w:b/>
          <w:bCs/>
          <w:u w:val="thick"/>
          <w:lang w:val="en-US"/>
        </w:rPr>
        <w:t>informe escrito</w:t>
      </w:r>
      <w:r w:rsidR="00F84CAB">
        <w:t xml:space="preserve"> que</w:t>
      </w:r>
      <w:r>
        <w:t xml:space="preserve"> incluya los siguientes elementos:</w:t>
      </w:r>
    </w:p>
    <w:p w:rsidR="00FD4171" w:rsidRDefault="000A684F">
      <w:pPr>
        <w:pStyle w:val="Poromisin"/>
        <w:numPr>
          <w:ilvl w:val="0"/>
          <w:numId w:val="29"/>
        </w:numPr>
      </w:pPr>
      <w:r>
        <w:t>Listado de datos reunidos, junto con una descripción detallada de cómo se</w:t>
      </w:r>
      <w:r>
        <w:rPr>
          <w:rStyle w:val="Ninguno"/>
          <w:lang w:val="en-US"/>
        </w:rPr>
        <w:t xml:space="preserve"> </w:t>
      </w:r>
      <w:r>
        <w:t>obtuvieron.</w:t>
      </w:r>
    </w:p>
    <w:p w:rsidR="00FD4171" w:rsidRDefault="000A684F">
      <w:pPr>
        <w:pStyle w:val="Poromisin"/>
        <w:numPr>
          <w:ilvl w:val="0"/>
          <w:numId w:val="29"/>
        </w:numPr>
        <w:spacing w:before="119"/>
      </w:pPr>
      <w:r>
        <w:t>Descripción del método o métodos de análisis</w:t>
      </w:r>
      <w:r>
        <w:rPr>
          <w:rStyle w:val="Ninguno"/>
          <w:lang w:val="en-US"/>
        </w:rPr>
        <w:t xml:space="preserve"> </w:t>
      </w:r>
      <w:r>
        <w:t>empleados.</w:t>
      </w:r>
    </w:p>
    <w:p w:rsidR="00FD4171" w:rsidRDefault="000A684F">
      <w:pPr>
        <w:pStyle w:val="Poromisin"/>
        <w:numPr>
          <w:ilvl w:val="0"/>
          <w:numId w:val="29"/>
        </w:numPr>
      </w:pPr>
      <w:r>
        <w:t>Gráficos y/o estadísticos</w:t>
      </w:r>
      <w:r>
        <w:rPr>
          <w:rStyle w:val="Ninguno"/>
          <w:lang w:val="en-US"/>
        </w:rPr>
        <w:t xml:space="preserve"> </w:t>
      </w:r>
      <w:r>
        <w:t>relevantes.</w:t>
      </w:r>
    </w:p>
    <w:p w:rsidR="00FD4171" w:rsidRDefault="000A684F">
      <w:pPr>
        <w:pStyle w:val="Poromisin"/>
        <w:numPr>
          <w:ilvl w:val="0"/>
          <w:numId w:val="29"/>
        </w:numPr>
      </w:pPr>
      <w:r>
        <w:t>Planteamiento de las conclusiones y</w:t>
      </w:r>
      <w:r>
        <w:rPr>
          <w:rStyle w:val="Ninguno"/>
          <w:lang w:val="en-US"/>
        </w:rPr>
        <w:t xml:space="preserve"> </w:t>
      </w:r>
      <w:r>
        <w:t>aplicaciones</w:t>
      </w:r>
    </w:p>
    <w:p w:rsidR="00FD4171" w:rsidRDefault="000A684F">
      <w:pPr>
        <w:pStyle w:val="Poromisin"/>
        <w:ind w:left="118" w:right="111"/>
      </w:pPr>
      <w:r>
        <w:t xml:space="preserve">Una vez desarrollados los proyectos y entregado el informe escrito, en soporte digital, para su corrección, se procederá a la presentación de los mismos en una sesión de clase para cada equipo. Los alumnos deberán realizar una </w:t>
      </w:r>
      <w:r>
        <w:rPr>
          <w:rStyle w:val="Ninguno"/>
          <w:b/>
          <w:bCs/>
          <w:u w:val="thick"/>
          <w:lang w:val="en-US"/>
        </w:rPr>
        <w:t xml:space="preserve">presentación multimedia </w:t>
      </w:r>
      <w:r>
        <w:t xml:space="preserve">en la que relaten las distintas fases </w:t>
      </w:r>
      <w:proofErr w:type="gramStart"/>
      <w:r>
        <w:t>del</w:t>
      </w:r>
      <w:proofErr w:type="gramEnd"/>
      <w:r>
        <w:t xml:space="preserve"> proceso y destaquen los resultados más notables obtenidos.</w:t>
      </w:r>
    </w:p>
    <w:p w:rsidR="00FD4171" w:rsidRDefault="000A684F">
      <w:pPr>
        <w:pStyle w:val="Encabezamiento2"/>
        <w:keepNext w:val="0"/>
        <w:widowControl w:val="0"/>
        <w:spacing w:before="98"/>
        <w:ind w:left="686" w:right="142"/>
        <w:jc w:val="both"/>
        <w:outlineLvl w:val="2"/>
        <w:rPr>
          <w:rStyle w:val="Ninguno"/>
          <w:rFonts w:ascii="Palatino Linotype" w:eastAsia="Palatino Linotype" w:hAnsi="Palatino Linotype" w:cs="Palatino Linotype"/>
          <w:sz w:val="24"/>
          <w:szCs w:val="24"/>
          <w:u w:color="000000"/>
        </w:rPr>
      </w:pPr>
      <w:r>
        <w:rPr>
          <w:rStyle w:val="Ninguno"/>
          <w:rFonts w:ascii="Palatino Linotype" w:eastAsia="Palatino Linotype" w:hAnsi="Palatino Linotype" w:cs="Palatino Linotype"/>
          <w:sz w:val="24"/>
          <w:szCs w:val="24"/>
          <w:u w:color="3365FF"/>
        </w:rPr>
        <w:t>Evaluaci</w:t>
      </w:r>
      <w:r>
        <w:rPr>
          <w:rStyle w:val="Ninguno"/>
          <w:rFonts w:ascii="Palatino Linotype" w:eastAsia="Palatino Linotype" w:hAnsi="Palatino Linotype" w:cs="Palatino Linotype"/>
          <w:sz w:val="24"/>
          <w:szCs w:val="24"/>
          <w:u w:color="3365FF"/>
          <w:lang w:val="en-US"/>
        </w:rPr>
        <w:t>ó</w:t>
      </w:r>
      <w:r>
        <w:rPr>
          <w:rStyle w:val="Ninguno"/>
          <w:rFonts w:ascii="Palatino Linotype" w:eastAsia="Palatino Linotype" w:hAnsi="Palatino Linotype" w:cs="Palatino Linotype"/>
          <w:sz w:val="24"/>
          <w:szCs w:val="24"/>
          <w:u w:color="3365FF"/>
        </w:rPr>
        <w:t>n de la ejecuci</w:t>
      </w:r>
      <w:r>
        <w:rPr>
          <w:rStyle w:val="Ninguno"/>
          <w:rFonts w:ascii="Palatino Linotype" w:eastAsia="Palatino Linotype" w:hAnsi="Palatino Linotype" w:cs="Palatino Linotype"/>
          <w:sz w:val="24"/>
          <w:szCs w:val="24"/>
          <w:u w:color="3365FF"/>
          <w:lang w:val="en-US"/>
        </w:rPr>
        <w:t>ó</w:t>
      </w:r>
      <w:r>
        <w:rPr>
          <w:rStyle w:val="Ninguno"/>
          <w:rFonts w:ascii="Palatino Linotype" w:eastAsia="Palatino Linotype" w:hAnsi="Palatino Linotype" w:cs="Palatino Linotype"/>
          <w:sz w:val="24"/>
          <w:szCs w:val="24"/>
          <w:u w:color="3365FF"/>
        </w:rPr>
        <w:t>n del Proyecto</w:t>
      </w:r>
    </w:p>
    <w:p w:rsidR="00FD4171" w:rsidRDefault="000A684F">
      <w:pPr>
        <w:pStyle w:val="Poromisin"/>
        <w:spacing w:before="107"/>
        <w:ind w:left="118" w:right="113"/>
      </w:pPr>
      <w:r>
        <w:t xml:space="preserve">Se hará una reflexión individual y colectiva sobre el proceso desarrollado, el trabajo realizado, tanto individual </w:t>
      </w:r>
      <w:proofErr w:type="gramStart"/>
      <w:r>
        <w:t>como</w:t>
      </w:r>
      <w:proofErr w:type="gramEnd"/>
      <w:r>
        <w:t xml:space="preserve"> colectivamente, y los productos obtenidos.</w:t>
      </w:r>
    </w:p>
    <w:p w:rsidR="00FD4171" w:rsidRDefault="000A684F">
      <w:pPr>
        <w:pStyle w:val="Poromisin"/>
        <w:ind w:left="118" w:right="113"/>
      </w:pPr>
      <w:proofErr w:type="gramStart"/>
      <w:r>
        <w:t>Evaluación de posibles incorrecciones y descripción de las formas en las cuales el estudio podría mejorarse.</w:t>
      </w:r>
      <w:proofErr w:type="gramEnd"/>
    </w:p>
    <w:p w:rsidR="00FD4171" w:rsidRDefault="000A684F">
      <w:pPr>
        <w:pStyle w:val="Encabezamiento2"/>
        <w:keepNext w:val="0"/>
        <w:widowControl w:val="0"/>
        <w:spacing w:before="98"/>
        <w:ind w:left="686" w:right="142"/>
        <w:jc w:val="both"/>
        <w:outlineLvl w:val="2"/>
        <w:rPr>
          <w:rStyle w:val="Ninguno"/>
          <w:rFonts w:ascii="Palatino Linotype" w:eastAsia="Palatino Linotype" w:hAnsi="Palatino Linotype" w:cs="Palatino Linotype"/>
          <w:color w:val="020202"/>
          <w:sz w:val="24"/>
          <w:szCs w:val="24"/>
          <w:u w:color="000000"/>
        </w:rPr>
      </w:pPr>
      <w:r>
        <w:rPr>
          <w:rStyle w:val="Ninguno"/>
          <w:rFonts w:ascii="Palatino Linotype" w:eastAsia="Palatino Linotype" w:hAnsi="Palatino Linotype" w:cs="Palatino Linotype"/>
          <w:color w:val="020202"/>
          <w:sz w:val="24"/>
          <w:szCs w:val="24"/>
          <w:u w:color="3365FF"/>
        </w:rPr>
        <w:t>CRITERIOS DE EVALUACI</w:t>
      </w:r>
      <w:r>
        <w:rPr>
          <w:rStyle w:val="Ninguno"/>
          <w:rFonts w:ascii="Palatino Linotype" w:eastAsia="Palatino Linotype" w:hAnsi="Palatino Linotype" w:cs="Palatino Linotype"/>
          <w:color w:val="020202"/>
          <w:sz w:val="24"/>
          <w:szCs w:val="24"/>
          <w:u w:color="3365FF"/>
          <w:lang w:val="en-US"/>
        </w:rPr>
        <w:t>Ó</w:t>
      </w:r>
      <w:r>
        <w:rPr>
          <w:rStyle w:val="Ninguno"/>
          <w:rFonts w:ascii="Palatino Linotype" w:eastAsia="Palatino Linotype" w:hAnsi="Palatino Linotype" w:cs="Palatino Linotype"/>
          <w:color w:val="020202"/>
          <w:sz w:val="24"/>
          <w:szCs w:val="24"/>
          <w:u w:color="3365FF"/>
        </w:rPr>
        <w:t>N DEL PROYECTO</w:t>
      </w:r>
    </w:p>
    <w:p w:rsidR="00FD4171" w:rsidRDefault="000A684F">
      <w:pPr>
        <w:pStyle w:val="Poromisin"/>
        <w:spacing w:before="48" w:line="275" w:lineRule="exact"/>
        <w:ind w:left="118"/>
      </w:pPr>
      <w:r>
        <w:lastRenderedPageBreak/>
        <w:t xml:space="preserve">En la evaluación </w:t>
      </w:r>
      <w:proofErr w:type="gramStart"/>
      <w:r>
        <w:t>del</w:t>
      </w:r>
      <w:proofErr w:type="gramEnd"/>
      <w:r>
        <w:t xml:space="preserve"> proyecto se tendrán en cuenta los siguientes criterios:</w:t>
      </w:r>
    </w:p>
    <w:p w:rsidR="00FD4171" w:rsidRDefault="000A684F">
      <w:pPr>
        <w:pStyle w:val="Poromisin"/>
        <w:numPr>
          <w:ilvl w:val="0"/>
          <w:numId w:val="30"/>
        </w:numPr>
        <w:ind w:right="371"/>
      </w:pPr>
      <w:r>
        <w:t>Flexibilidad para modificar planes, aplicando recursos alternativos para buscar soluciones a problemas</w:t>
      </w:r>
      <w:r>
        <w:rPr>
          <w:rStyle w:val="Ninguno"/>
          <w:lang w:val="en-US"/>
        </w:rPr>
        <w:t xml:space="preserve"> </w:t>
      </w:r>
      <w:r>
        <w:t>surgidos.</w:t>
      </w:r>
    </w:p>
    <w:p w:rsidR="00FD4171" w:rsidRDefault="000A684F">
      <w:pPr>
        <w:pStyle w:val="Poromisin"/>
        <w:numPr>
          <w:ilvl w:val="0"/>
          <w:numId w:val="31"/>
        </w:numPr>
      </w:pPr>
      <w:r>
        <w:t>Adecuación de los productos a los objetivos fijados, respetando los</w:t>
      </w:r>
      <w:r>
        <w:rPr>
          <w:rStyle w:val="Ninguno"/>
          <w:lang w:val="en-US"/>
        </w:rPr>
        <w:t xml:space="preserve"> </w:t>
      </w:r>
      <w:r>
        <w:t>plazos.</w:t>
      </w:r>
    </w:p>
    <w:p w:rsidR="00FD4171" w:rsidRDefault="000A684F">
      <w:pPr>
        <w:pStyle w:val="Poromisin"/>
        <w:numPr>
          <w:ilvl w:val="0"/>
          <w:numId w:val="30"/>
        </w:numPr>
        <w:ind w:right="220"/>
      </w:pPr>
      <w:proofErr w:type="gramStart"/>
      <w:r>
        <w:t>Uso</w:t>
      </w:r>
      <w:proofErr w:type="gramEnd"/>
      <w:r>
        <w:t xml:space="preserve"> de procedimientos variados en la búsqueda de información, en la toma de datos y en el análisis de fenómenos y</w:t>
      </w:r>
      <w:r>
        <w:rPr>
          <w:rStyle w:val="Ninguno"/>
          <w:lang w:val="en-US"/>
        </w:rPr>
        <w:t xml:space="preserve"> </w:t>
      </w:r>
      <w:r>
        <w:t>problemas.</w:t>
      </w:r>
    </w:p>
    <w:p w:rsidR="00FD4171" w:rsidRDefault="000A684F">
      <w:pPr>
        <w:pStyle w:val="Poromisin"/>
        <w:numPr>
          <w:ilvl w:val="0"/>
          <w:numId w:val="30"/>
        </w:numPr>
        <w:ind w:right="372"/>
      </w:pPr>
      <w:r>
        <w:t>Utilizar con precisión y rigor la comunicación oral y escrita para transmitir información sobre el proyecto, utilizando tecnologías de la</w:t>
      </w:r>
      <w:r>
        <w:rPr>
          <w:rStyle w:val="Ninguno"/>
          <w:lang w:val="en-US"/>
        </w:rPr>
        <w:t xml:space="preserve"> </w:t>
      </w:r>
      <w:r>
        <w:t>información.</w:t>
      </w:r>
    </w:p>
    <w:p w:rsidR="00FD4171" w:rsidRDefault="000A684F">
      <w:pPr>
        <w:pStyle w:val="Poromisin"/>
        <w:numPr>
          <w:ilvl w:val="0"/>
          <w:numId w:val="30"/>
        </w:numPr>
        <w:ind w:right="139"/>
      </w:pPr>
      <w:r>
        <w:t xml:space="preserve">Autonomía personal, esfuerzo y trabajo individual, grado de colaboración en el trabajo en equipo y respeto al trabajo y aportaciones de los demás miembros </w:t>
      </w:r>
      <w:proofErr w:type="gramStart"/>
      <w:r>
        <w:t>del</w:t>
      </w:r>
      <w:proofErr w:type="gramEnd"/>
      <w:r>
        <w:rPr>
          <w:rStyle w:val="Ninguno"/>
          <w:lang w:val="en-US"/>
        </w:rPr>
        <w:t xml:space="preserve"> </w:t>
      </w:r>
      <w:r>
        <w:t>equipo.</w:t>
      </w:r>
    </w:p>
    <w:p w:rsidR="00FD4171" w:rsidRDefault="000A684F">
      <w:pPr>
        <w:pStyle w:val="Poromisin"/>
        <w:numPr>
          <w:ilvl w:val="0"/>
          <w:numId w:val="30"/>
        </w:numPr>
        <w:ind w:right="361"/>
      </w:pPr>
      <w:r>
        <w:t xml:space="preserve">Adecuación de los informes a las </w:t>
      </w:r>
      <w:proofErr w:type="gramStart"/>
      <w:r>
        <w:t>normas</w:t>
      </w:r>
      <w:proofErr w:type="gramEnd"/>
      <w:r>
        <w:t xml:space="preserve"> especificadas en el anexo </w:t>
      </w:r>
      <w:r>
        <w:rPr>
          <w:lang w:val="es-ES_tradnl"/>
        </w:rPr>
        <w:t>II</w:t>
      </w:r>
      <w:r>
        <w:t xml:space="preserve"> de esta programación.</w:t>
      </w:r>
    </w:p>
    <w:p w:rsidR="00FD4171" w:rsidRDefault="000A684F">
      <w:pPr>
        <w:pStyle w:val="Poromisin"/>
        <w:numPr>
          <w:ilvl w:val="0"/>
          <w:numId w:val="30"/>
        </w:numPr>
        <w:ind w:right="505"/>
      </w:pPr>
      <w:r>
        <w:t xml:space="preserve">Utilización de recursos gráficos y audiovisuales y una correcta expresión oral en la presentación pública </w:t>
      </w:r>
      <w:proofErr w:type="gramStart"/>
      <w:r>
        <w:t>del</w:t>
      </w:r>
      <w:proofErr w:type="gramEnd"/>
      <w:r>
        <w:rPr>
          <w:rStyle w:val="Ninguno"/>
          <w:lang w:val="en-US"/>
        </w:rPr>
        <w:t xml:space="preserve"> </w:t>
      </w:r>
      <w:r>
        <w:t>proyecto.</w:t>
      </w:r>
    </w:p>
    <w:p w:rsidR="00FD4171" w:rsidRDefault="000A684F">
      <w:pPr>
        <w:pStyle w:val="Poromisin"/>
        <w:numPr>
          <w:ilvl w:val="0"/>
          <w:numId w:val="30"/>
        </w:numPr>
        <w:ind w:right="154"/>
      </w:pPr>
      <w:r>
        <w:t>Valoración crítica del trabajo, de los aprendizajes adquiridos y del resultado final (Autoevaluación)</w:t>
      </w: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widowControl w:val="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299"/>
        <w:rPr>
          <w:rFonts w:ascii="Trebuchet MS" w:eastAsia="Trebuchet MS" w:hAnsi="Trebuchet MS" w:cs="Trebuchet MS"/>
          <w:sz w:val="16"/>
          <w:szCs w:val="16"/>
        </w:rPr>
      </w:pPr>
    </w:p>
    <w:p w:rsidR="00FD4171" w:rsidRDefault="000A684F">
      <w:pPr>
        <w:shd w:val="clear" w:color="auto" w:fill="4F81B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299"/>
        <w:rPr>
          <w:rStyle w:val="Ninguno"/>
          <w:rFonts w:ascii="Trebuchet MS" w:eastAsia="Trebuchet MS" w:hAnsi="Trebuchet MS" w:cs="Trebuchet MS"/>
          <w:b/>
          <w:bCs/>
          <w:color w:val="FFFFFF"/>
          <w:sz w:val="20"/>
          <w:szCs w:val="20"/>
          <w:u w:color="FFFFFF"/>
        </w:rPr>
      </w:pPr>
      <w:r>
        <w:rPr>
          <w:rStyle w:val="Ninguno"/>
          <w:rFonts w:ascii="Trebuchet MS" w:hAnsi="Trebuchet MS"/>
          <w:b/>
          <w:bCs/>
          <w:color w:val="FFFFFF"/>
          <w:sz w:val="20"/>
          <w:szCs w:val="20"/>
          <w:u w:color="FFFFFF"/>
        </w:rPr>
        <w:t xml:space="preserve"> </w:t>
      </w:r>
    </w:p>
    <w:p w:rsidR="00FD4171" w:rsidRDefault="000A684F">
      <w:pPr>
        <w:pStyle w:val="Ttulo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rebuchet MS" w:eastAsia="Trebuchet MS" w:hAnsi="Trebuchet MS" w:cs="Trebuchet MS"/>
        </w:rPr>
      </w:pPr>
      <w:bookmarkStart w:id="9" w:name="_Toc8"/>
      <w:r>
        <w:rPr>
          <w:rStyle w:val="Ninguno"/>
          <w:rFonts w:ascii="Trebuchet MS" w:hAnsi="Trebuchet MS"/>
          <w:color w:val="FFFFFF"/>
          <w:sz w:val="36"/>
          <w:szCs w:val="36"/>
          <w:u w:color="FFFFFF"/>
        </w:rPr>
        <w:t xml:space="preserve">  </w:t>
      </w:r>
      <w:r w:rsidR="00EF2700">
        <w:rPr>
          <w:rFonts w:ascii="Trebuchet MS" w:hAnsi="Trebuchet MS"/>
        </w:rPr>
        <w:t>Anexo II: Normas para la elaboración de un</w:t>
      </w:r>
      <w:r>
        <w:rPr>
          <w:rFonts w:ascii="Trebuchet MS" w:hAnsi="Trebuchet MS"/>
        </w:rPr>
        <w:t xml:space="preserve"> proyecto de investigación</w:t>
      </w:r>
      <w:bookmarkEnd w:id="9"/>
      <w:r w:rsidR="00EF2700">
        <w:rPr>
          <w:rFonts w:ascii="Trebuchet MS" w:hAnsi="Trebuchet MS"/>
        </w:rPr>
        <w:t>.</w:t>
      </w:r>
    </w:p>
    <w:p w:rsidR="00FD4171" w:rsidRDefault="00FD4171">
      <w:pPr>
        <w:shd w:val="clear" w:color="auto" w:fill="4F81B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299"/>
        <w:rPr>
          <w:rFonts w:ascii="Trebuchet MS" w:eastAsia="Trebuchet MS" w:hAnsi="Trebuchet MS" w:cs="Trebuchet MS"/>
          <w:b/>
          <w:bCs/>
          <w:color w:val="FFFFFF"/>
          <w:sz w:val="20"/>
          <w:szCs w:val="20"/>
          <w:u w:color="FFFFFF"/>
        </w:rPr>
      </w:pPr>
    </w:p>
    <w:p w:rsidR="00FD4171" w:rsidRDefault="00FD4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299"/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:rsidR="00FD4171" w:rsidRDefault="00FD4171">
      <w:pPr>
        <w:pStyle w:val="Poromisin"/>
        <w:spacing w:before="5"/>
        <w:rPr>
          <w:b/>
          <w:bCs/>
          <w:sz w:val="36"/>
          <w:szCs w:val="36"/>
        </w:rPr>
      </w:pPr>
    </w:p>
    <w:p w:rsidR="00FD4171" w:rsidRDefault="000A684F">
      <w:pPr>
        <w:pStyle w:val="Encabezamiento2"/>
        <w:keepNext w:val="0"/>
        <w:widowControl w:val="0"/>
        <w:numPr>
          <w:ilvl w:val="1"/>
          <w:numId w:val="33"/>
        </w:numPr>
        <w:spacing w:before="1"/>
        <w:jc w:val="both"/>
        <w:outlineLvl w:val="2"/>
        <w:rPr>
          <w:rFonts w:ascii="Trebuchet MS" w:hAnsi="Trebuchet MS"/>
          <w:sz w:val="24"/>
          <w:szCs w:val="24"/>
          <w:u w:color="000000"/>
          <w:lang w:val="it-IT"/>
        </w:rPr>
      </w:pPr>
      <w:r>
        <w:rPr>
          <w:rFonts w:ascii="Trebuchet MS" w:hAnsi="Trebuchet MS"/>
          <w:sz w:val="24"/>
          <w:szCs w:val="24"/>
          <w:u w:color="000000"/>
          <w:lang w:val="it-IT"/>
        </w:rPr>
        <w:t>Memoria.</w:t>
      </w:r>
    </w:p>
    <w:p w:rsidR="00FD4171" w:rsidRDefault="000A684F">
      <w:pPr>
        <w:pStyle w:val="Poromisin"/>
        <w:spacing w:before="117"/>
        <w:ind w:left="478"/>
      </w:pPr>
      <w:r>
        <w:t xml:space="preserve">La memoria final </w:t>
      </w:r>
      <w:proofErr w:type="gramStart"/>
      <w:r>
        <w:t>del</w:t>
      </w:r>
      <w:proofErr w:type="gramEnd"/>
      <w:r>
        <w:t xml:space="preserve"> Proyecto de Investigación se entregará en formato digital </w:t>
      </w:r>
      <w:r>
        <w:lastRenderedPageBreak/>
        <w:t>(</w:t>
      </w:r>
      <w:r>
        <w:rPr>
          <w:lang w:val="es-ES_tradnl"/>
        </w:rPr>
        <w:t>procesador de texto</w:t>
      </w:r>
      <w:r>
        <w:t>) y constará de las siguientes partes:</w:t>
      </w:r>
    </w:p>
    <w:p w:rsidR="00FD4171" w:rsidRDefault="000A684F">
      <w:pPr>
        <w:pStyle w:val="Poromisin"/>
        <w:numPr>
          <w:ilvl w:val="2"/>
          <w:numId w:val="35"/>
        </w:numPr>
        <w:ind w:right="112"/>
      </w:pPr>
      <w:r>
        <w:rPr>
          <w:rStyle w:val="Ninguno"/>
          <w:b/>
          <w:bCs/>
          <w:lang w:val="en-US"/>
        </w:rPr>
        <w:t>Portada</w:t>
      </w:r>
      <w:r>
        <w:t xml:space="preserve">. Incluirá el título, que será PROYECTO DE INVESTIGACIÓN DE ESTADÍSTICA, y </w:t>
      </w:r>
      <w:proofErr w:type="gramStart"/>
      <w:r>
        <w:t>un</w:t>
      </w:r>
      <w:proofErr w:type="gramEnd"/>
      <w:r>
        <w:t xml:space="preserve"> subtítulo que indicará el trabajo específico del alumno. En la portada deberán constar el nombre y apellidos </w:t>
      </w:r>
      <w:proofErr w:type="gramStart"/>
      <w:r>
        <w:t>del</w:t>
      </w:r>
      <w:proofErr w:type="gramEnd"/>
      <w:r>
        <w:t xml:space="preserve"> alumno, el nombre </w:t>
      </w:r>
      <w:r>
        <w:rPr>
          <w:lang w:val="es-ES_tradnl"/>
        </w:rPr>
        <w:t>y ap</w:t>
      </w:r>
      <w:r>
        <w:t>ellidos del profesor-tutor del Proyecto, el nombre y logotipo del centro y el curso y modalidad del alumno.</w:t>
      </w:r>
    </w:p>
    <w:p w:rsidR="00FD4171" w:rsidRDefault="000A684F">
      <w:pPr>
        <w:pStyle w:val="Poromisin"/>
        <w:numPr>
          <w:ilvl w:val="2"/>
          <w:numId w:val="35"/>
        </w:numPr>
        <w:ind w:right="153"/>
      </w:pPr>
      <w:r>
        <w:rPr>
          <w:rStyle w:val="Ninguno"/>
          <w:b/>
          <w:bCs/>
          <w:lang w:val="en-US"/>
        </w:rPr>
        <w:t>Índice</w:t>
      </w:r>
      <w:r>
        <w:t>. Se realizará de forma automática con el procesador de textos, previa estructuración de los contenidos con títulos de diferentes niveles de organización.</w:t>
      </w:r>
    </w:p>
    <w:p w:rsidR="00FD4171" w:rsidRDefault="000A684F">
      <w:pPr>
        <w:pStyle w:val="Poromisin"/>
        <w:numPr>
          <w:ilvl w:val="2"/>
          <w:numId w:val="35"/>
        </w:numPr>
        <w:ind w:right="151"/>
      </w:pPr>
      <w:r>
        <w:rPr>
          <w:rStyle w:val="Ninguno"/>
          <w:b/>
          <w:bCs/>
          <w:lang w:val="en-US"/>
        </w:rPr>
        <w:t>Introducción</w:t>
      </w:r>
      <w:r>
        <w:t>. La introducción es realmente donde se define el proyecto de investigación y por ello debe red</w:t>
      </w:r>
      <w:r w:rsidR="00F84CAB">
        <w:t>actarse antes de iniciar é</w:t>
      </w:r>
      <w:r>
        <w:t xml:space="preserve">ste. En la introducción deben exponerse: 1) Los objetivos </w:t>
      </w:r>
      <w:proofErr w:type="gramStart"/>
      <w:r>
        <w:t>del</w:t>
      </w:r>
      <w:proofErr w:type="gramEnd"/>
      <w:r>
        <w:t xml:space="preserve"> tra</w:t>
      </w:r>
      <w:r w:rsidR="00F84CAB">
        <w:t xml:space="preserve">bajo, especificando el ámbito, </w:t>
      </w:r>
      <w:r>
        <w:t xml:space="preserve">el alcance y los límites de la investigación. 2) El estado de la cuestión, es decir, la situación actual </w:t>
      </w:r>
      <w:proofErr w:type="gramStart"/>
      <w:r>
        <w:t>del</w:t>
      </w:r>
      <w:proofErr w:type="gramEnd"/>
      <w:r>
        <w:t xml:space="preserve"> tema a estudiar, las cir</w:t>
      </w:r>
      <w:r w:rsidR="00F84CAB">
        <w:t>cunstancias (históricas, socia</w:t>
      </w:r>
      <w:r>
        <w:t xml:space="preserve">les, etc.) que lo han propiciado. 3) Los motivos por los que el autor ha elegido </w:t>
      </w:r>
      <w:proofErr w:type="gramStart"/>
      <w:r>
        <w:t>ese</w:t>
      </w:r>
      <w:proofErr w:type="gramEnd"/>
      <w:r>
        <w:t xml:space="preserve"> tema. 4) La descripción de los capítulos. 5) La conclusión principal alcanzada. 6) Los</w:t>
      </w:r>
      <w:r>
        <w:rPr>
          <w:rStyle w:val="Ninguno"/>
          <w:lang w:val="en-US"/>
        </w:rPr>
        <w:t xml:space="preserve"> </w:t>
      </w:r>
      <w:r>
        <w:t>agradecimientos.</w:t>
      </w:r>
    </w:p>
    <w:p w:rsidR="00FD4171" w:rsidRDefault="000A684F">
      <w:pPr>
        <w:pStyle w:val="Poromisin"/>
        <w:numPr>
          <w:ilvl w:val="2"/>
          <w:numId w:val="35"/>
        </w:numPr>
        <w:ind w:right="151"/>
      </w:pPr>
      <w:r>
        <w:rPr>
          <w:rStyle w:val="Ninguno"/>
          <w:b/>
          <w:bCs/>
          <w:lang w:val="en-US"/>
        </w:rPr>
        <w:t>Los Capítulos</w:t>
      </w:r>
      <w:r>
        <w:t xml:space="preserve">. Estos constituyen el cuerpo central </w:t>
      </w:r>
      <w:proofErr w:type="gramStart"/>
      <w:r>
        <w:t>del</w:t>
      </w:r>
      <w:proofErr w:type="gramEnd"/>
      <w:r>
        <w:t xml:space="preserve"> trabajo. Al menos habrá tres capítulos: uno para la descripción de la metodología empleada, otro con la descripción de los resultados obtenidos y uno de discusión de los resultados. Este último irá acompañado de </w:t>
      </w:r>
      <w:proofErr w:type="gramStart"/>
      <w:r>
        <w:t>un</w:t>
      </w:r>
      <w:proofErr w:type="gramEnd"/>
      <w:r>
        <w:t xml:space="preserve"> apartado de </w:t>
      </w:r>
      <w:r>
        <w:rPr>
          <w:rStyle w:val="Ninguno"/>
          <w:i/>
          <w:iCs/>
          <w:lang w:val="en-US"/>
        </w:rPr>
        <w:t>Conclusiones</w:t>
      </w:r>
      <w:r>
        <w:t xml:space="preserve">. Es conveniente que cada capítulo tenga secciones o apartados para estructurar mejor la información. Hay que procurar que la extensión de los diferentes capítulos sea equilibrada y que sus títulos </w:t>
      </w:r>
      <w:proofErr w:type="gramStart"/>
      <w:r>
        <w:t>sean</w:t>
      </w:r>
      <w:proofErr w:type="gramEnd"/>
      <w:r>
        <w:t xml:space="preserve"> claros y representativos del</w:t>
      </w:r>
      <w:r>
        <w:rPr>
          <w:rStyle w:val="Ninguno"/>
          <w:lang w:val="en-US"/>
        </w:rPr>
        <w:t xml:space="preserve"> </w:t>
      </w:r>
      <w:r>
        <w:t>contenido.</w:t>
      </w:r>
    </w:p>
    <w:p w:rsidR="00FD4171" w:rsidRDefault="000A684F">
      <w:pPr>
        <w:pStyle w:val="Poromisin"/>
        <w:numPr>
          <w:ilvl w:val="2"/>
          <w:numId w:val="35"/>
        </w:numPr>
        <w:ind w:right="152"/>
      </w:pPr>
      <w:r>
        <w:rPr>
          <w:rStyle w:val="Ninguno"/>
          <w:b/>
          <w:bCs/>
          <w:lang w:val="en-US"/>
        </w:rPr>
        <w:t>Bibliografía</w:t>
      </w:r>
      <w:r>
        <w:t xml:space="preserve">. La Bibliografía es el listado de todas las obras consultadas (libros, artículos de revistas especializadas, webs, documentales, etc.) y expresamente citadas a los largo </w:t>
      </w:r>
      <w:proofErr w:type="gramStart"/>
      <w:r>
        <w:t>del</w:t>
      </w:r>
      <w:proofErr w:type="gramEnd"/>
      <w:r>
        <w:t xml:space="preserve"> trabajo. Deben ordenarse alfabéticamente por los apellidos de los autores respetando las siguientes</w:t>
      </w:r>
      <w:r>
        <w:rPr>
          <w:rStyle w:val="Ninguno"/>
          <w:lang w:val="en-US"/>
        </w:rPr>
        <w:t xml:space="preserve"> </w:t>
      </w:r>
      <w:r>
        <w:t>indicaciones:</w:t>
      </w:r>
    </w:p>
    <w:p w:rsidR="00FD4171" w:rsidRDefault="000A684F">
      <w:pPr>
        <w:pStyle w:val="Poromisin"/>
        <w:numPr>
          <w:ilvl w:val="3"/>
          <w:numId w:val="33"/>
        </w:numPr>
        <w:ind w:right="152"/>
      </w:pPr>
      <w:r>
        <w:rPr>
          <w:rStyle w:val="Ninguno"/>
          <w:b/>
          <w:bCs/>
          <w:lang w:val="en-US"/>
        </w:rPr>
        <w:t xml:space="preserve">Libros. </w:t>
      </w:r>
      <w:r>
        <w:t>Apellido autor, iniciales nombre. Año. Título. Editorial. Edición. Nº de</w:t>
      </w:r>
      <w:r>
        <w:rPr>
          <w:rStyle w:val="Ninguno"/>
          <w:lang w:val="en-US"/>
        </w:rPr>
        <w:t xml:space="preserve"> </w:t>
      </w:r>
      <w:r>
        <w:t>páginas</w:t>
      </w:r>
    </w:p>
    <w:p w:rsidR="00FD4171" w:rsidRDefault="000A684F">
      <w:pPr>
        <w:pStyle w:val="Poromisin"/>
        <w:numPr>
          <w:ilvl w:val="3"/>
          <w:numId w:val="33"/>
        </w:numPr>
        <w:ind w:right="151"/>
      </w:pPr>
      <w:r>
        <w:rPr>
          <w:rStyle w:val="Ninguno"/>
          <w:b/>
          <w:bCs/>
          <w:lang w:val="en-US"/>
        </w:rPr>
        <w:t xml:space="preserve">Artículo. </w:t>
      </w:r>
      <w:r>
        <w:t>Apellido autor, iniciales nombre. Año. Título del artículo. Nombre de la revista. Intervalo de páginas en que se encuentra el artículo.</w:t>
      </w:r>
    </w:p>
    <w:p w:rsidR="00FD4171" w:rsidRDefault="000A684F">
      <w:pPr>
        <w:pStyle w:val="Poromisin"/>
        <w:numPr>
          <w:ilvl w:val="3"/>
          <w:numId w:val="33"/>
        </w:numPr>
        <w:ind w:right="154"/>
      </w:pPr>
      <w:r>
        <w:rPr>
          <w:rStyle w:val="Ninguno"/>
          <w:b/>
          <w:bCs/>
          <w:lang w:val="en-US"/>
        </w:rPr>
        <w:t xml:space="preserve">Página web. </w:t>
      </w:r>
      <w:r>
        <w:t>Dirección de la página, haciendo referencia expresa de la fecha de</w:t>
      </w:r>
      <w:r>
        <w:rPr>
          <w:rStyle w:val="Ninguno"/>
          <w:lang w:val="en-US"/>
        </w:rPr>
        <w:t xml:space="preserve"> </w:t>
      </w:r>
      <w:r>
        <w:t>consulta</w:t>
      </w:r>
    </w:p>
    <w:p w:rsidR="00FD4171" w:rsidRDefault="000A684F">
      <w:pPr>
        <w:pStyle w:val="Encabezamiento2"/>
        <w:keepNext w:val="0"/>
        <w:widowControl w:val="0"/>
        <w:numPr>
          <w:ilvl w:val="1"/>
          <w:numId w:val="36"/>
        </w:numPr>
        <w:spacing w:before="122"/>
        <w:jc w:val="both"/>
        <w:outlineLvl w:val="2"/>
        <w:rPr>
          <w:rFonts w:ascii="Trebuchet MS" w:hAnsi="Trebuchet MS"/>
          <w:sz w:val="24"/>
          <w:szCs w:val="24"/>
          <w:u w:color="000000"/>
        </w:rPr>
      </w:pPr>
      <w:r>
        <w:rPr>
          <w:rFonts w:ascii="Trebuchet MS" w:hAnsi="Trebuchet MS"/>
          <w:sz w:val="24"/>
          <w:szCs w:val="24"/>
          <w:u w:color="000000"/>
        </w:rPr>
        <w:t>Planificació</w:t>
      </w:r>
      <w:r>
        <w:rPr>
          <w:rFonts w:ascii="Trebuchet MS" w:hAnsi="Trebuchet MS"/>
          <w:sz w:val="24"/>
          <w:szCs w:val="24"/>
          <w:u w:color="000000"/>
          <w:lang w:val="fr-FR"/>
        </w:rPr>
        <w:t>n de la</w:t>
      </w:r>
      <w:r>
        <w:rPr>
          <w:rStyle w:val="Ninguno"/>
          <w:rFonts w:ascii="Trebuchet MS" w:hAnsi="Trebuchet MS"/>
          <w:spacing w:val="-2"/>
          <w:sz w:val="24"/>
          <w:szCs w:val="24"/>
          <w:u w:color="000000"/>
        </w:rPr>
        <w:t xml:space="preserve"> </w:t>
      </w:r>
      <w:r>
        <w:rPr>
          <w:rFonts w:ascii="Trebuchet MS" w:hAnsi="Trebuchet MS"/>
          <w:sz w:val="24"/>
          <w:szCs w:val="24"/>
          <w:u w:color="000000"/>
        </w:rPr>
        <w:t>Investigación.</w:t>
      </w:r>
    </w:p>
    <w:p w:rsidR="00FD4171" w:rsidRDefault="000A684F">
      <w:pPr>
        <w:pStyle w:val="Poromisin"/>
        <w:spacing w:before="117"/>
        <w:ind w:left="478"/>
      </w:pPr>
      <w:r>
        <w:t xml:space="preserve">La planificación estará orientada al diseño </w:t>
      </w:r>
      <w:proofErr w:type="gramStart"/>
      <w:r>
        <w:t>del</w:t>
      </w:r>
      <w:proofErr w:type="gramEnd"/>
      <w:r>
        <w:t xml:space="preserve"> proyecto y los pasos a seguir en orden cronológico serían.</w:t>
      </w:r>
    </w:p>
    <w:p w:rsidR="00FD4171" w:rsidRDefault="000A684F">
      <w:pPr>
        <w:pStyle w:val="Poromisin"/>
        <w:numPr>
          <w:ilvl w:val="2"/>
          <w:numId w:val="37"/>
        </w:numPr>
      </w:pPr>
      <w:r>
        <w:t>Una vez elegido el tema conviene limitarlo a una sola</w:t>
      </w:r>
      <w:r>
        <w:rPr>
          <w:rStyle w:val="Ninguno"/>
          <w:lang w:val="en-US"/>
        </w:rPr>
        <w:t xml:space="preserve"> </w:t>
      </w:r>
      <w:r>
        <w:t>pregunta.</w:t>
      </w:r>
    </w:p>
    <w:p w:rsidR="00FD4171" w:rsidRDefault="000A684F">
      <w:pPr>
        <w:pStyle w:val="Poromisin"/>
        <w:numPr>
          <w:ilvl w:val="2"/>
          <w:numId w:val="38"/>
        </w:numPr>
        <w:ind w:right="151"/>
      </w:pPr>
      <w:r>
        <w:t xml:space="preserve">De </w:t>
      </w:r>
      <w:proofErr w:type="gramStart"/>
      <w:r>
        <w:t>un</w:t>
      </w:r>
      <w:proofErr w:type="gramEnd"/>
      <w:r>
        <w:t xml:space="preserve"> modo rápido se hará una primera búsqueda de información (de </w:t>
      </w:r>
      <w:r>
        <w:lastRenderedPageBreak/>
        <w:t>obras generales a obras especializadas) que permitirá situar el tema y elaborar un primer índice.</w:t>
      </w:r>
    </w:p>
    <w:p w:rsidR="00FD4171" w:rsidRDefault="000A684F">
      <w:pPr>
        <w:pStyle w:val="Poromisin"/>
        <w:numPr>
          <w:ilvl w:val="2"/>
          <w:numId w:val="38"/>
        </w:numPr>
        <w:ind w:right="152"/>
      </w:pPr>
      <w:r>
        <w:t xml:space="preserve">Se definirá </w:t>
      </w:r>
      <w:proofErr w:type="gramStart"/>
      <w:r>
        <w:t>un</w:t>
      </w:r>
      <w:proofErr w:type="gramEnd"/>
      <w:r>
        <w:t xml:space="preserve"> calendario de trabajo que respete las fases descritas en el apartado de contenidos de esta</w:t>
      </w:r>
      <w:r>
        <w:rPr>
          <w:rStyle w:val="Ninguno"/>
          <w:lang w:val="en-US"/>
        </w:rPr>
        <w:t xml:space="preserve"> </w:t>
      </w:r>
      <w:r>
        <w:t>programación.</w:t>
      </w:r>
    </w:p>
    <w:p w:rsidR="00FD4171" w:rsidRDefault="000A684F">
      <w:pPr>
        <w:pStyle w:val="Poromisin"/>
        <w:numPr>
          <w:ilvl w:val="2"/>
          <w:numId w:val="38"/>
        </w:numPr>
        <w:ind w:right="153"/>
      </w:pPr>
      <w:r>
        <w:t>Se escribirá la introducción, aunque con seguridad se reescribirá al finalizar el proyecto.</w:t>
      </w:r>
    </w:p>
    <w:p w:rsidR="00FD4171" w:rsidRDefault="000A684F">
      <w:pPr>
        <w:pStyle w:val="Poromisin"/>
        <w:numPr>
          <w:ilvl w:val="0"/>
          <w:numId w:val="40"/>
        </w:numPr>
        <w:spacing w:before="98"/>
        <w:ind w:right="112"/>
      </w:pPr>
      <w:r>
        <w:t xml:space="preserve">Se hará la revisión final </w:t>
      </w:r>
      <w:proofErr w:type="gramStart"/>
      <w:r>
        <w:t>del</w:t>
      </w:r>
      <w:proofErr w:type="gramEnd"/>
      <w:r>
        <w:t xml:space="preserve"> documento. Este paso es decisivo para que el trabajo final sea de calidad. Conviene contemplarlo en la planificación </w:t>
      </w:r>
      <w:proofErr w:type="gramStart"/>
      <w:r>
        <w:t>del</w:t>
      </w:r>
      <w:proofErr w:type="gramEnd"/>
      <w:r>
        <w:t xml:space="preserve"> calendario de trabajo. La revisión final comporta leer detenidamente el texto poniendo atención en ortografía y sintaxis, completar o modificar los contenidos de la memoria, comprobar el paginado y el formato de página</w:t>
      </w:r>
      <w:r>
        <w:rPr>
          <w:rStyle w:val="Ninguno"/>
          <w:lang w:val="en-US"/>
        </w:rPr>
        <w:t xml:space="preserve"> </w:t>
      </w:r>
      <w:r>
        <w:t>elegido.</w:t>
      </w:r>
    </w:p>
    <w:p w:rsidR="00FD4171" w:rsidRDefault="000A684F">
      <w:pPr>
        <w:pStyle w:val="Encabezamiento2"/>
        <w:keepNext w:val="0"/>
        <w:widowControl w:val="0"/>
        <w:numPr>
          <w:ilvl w:val="1"/>
          <w:numId w:val="41"/>
        </w:numPr>
        <w:spacing w:before="122"/>
        <w:jc w:val="both"/>
        <w:outlineLvl w:val="2"/>
        <w:rPr>
          <w:rFonts w:ascii="Trebuchet MS" w:hAnsi="Trebuchet MS"/>
          <w:sz w:val="24"/>
          <w:szCs w:val="24"/>
          <w:u w:color="000000"/>
        </w:rPr>
      </w:pPr>
      <w:r>
        <w:rPr>
          <w:rFonts w:ascii="Trebuchet MS" w:hAnsi="Trebuchet MS"/>
          <w:sz w:val="24"/>
          <w:szCs w:val="24"/>
          <w:u w:color="000000"/>
        </w:rPr>
        <w:t>Escritura de la Memoria</w:t>
      </w:r>
      <w:r>
        <w:rPr>
          <w:rStyle w:val="Ninguno"/>
          <w:rFonts w:ascii="Trebuchet MS" w:hAnsi="Trebuchet MS"/>
          <w:spacing w:val="-3"/>
          <w:sz w:val="24"/>
          <w:szCs w:val="24"/>
          <w:u w:color="000000"/>
        </w:rPr>
        <w:t xml:space="preserve"> </w:t>
      </w:r>
      <w:r>
        <w:rPr>
          <w:rFonts w:ascii="Trebuchet MS" w:hAnsi="Trebuchet MS"/>
          <w:sz w:val="24"/>
          <w:szCs w:val="24"/>
          <w:u w:color="000000"/>
          <w:lang w:val="pt-PT"/>
        </w:rPr>
        <w:t>final.</w:t>
      </w:r>
    </w:p>
    <w:p w:rsidR="00FD4171" w:rsidRDefault="000A684F">
      <w:pPr>
        <w:pStyle w:val="Poromisin"/>
        <w:spacing w:before="117"/>
        <w:ind w:left="118" w:right="113"/>
      </w:pPr>
      <w:r>
        <w:t xml:space="preserve">La memoria debe proporcionar toda la información necesaria para una fácil comprensión de la investigación realizada. En su redacción se utilizará </w:t>
      </w:r>
      <w:proofErr w:type="gramStart"/>
      <w:r>
        <w:t>un</w:t>
      </w:r>
      <w:proofErr w:type="gramEnd"/>
      <w:r>
        <w:t xml:space="preserve"> lenguaje riguroso y adecuado al tema de estudio pero a la vez sencillo y comprensible para aquellos que no tengan conocimientos profundos sobre el tema. Algunas recomendaciones a seguir serían:</w:t>
      </w:r>
    </w:p>
    <w:p w:rsidR="00FD4171" w:rsidRDefault="000A684F">
      <w:pPr>
        <w:pStyle w:val="Poromisin"/>
        <w:numPr>
          <w:ilvl w:val="0"/>
          <w:numId w:val="40"/>
        </w:numPr>
        <w:ind w:right="115"/>
      </w:pPr>
      <w:r>
        <w:t xml:space="preserve">Trabajar con varios documentos en el procesador de textos, uno para cada </w:t>
      </w:r>
      <w:proofErr w:type="gramStart"/>
      <w:r>
        <w:t>parte  de</w:t>
      </w:r>
      <w:proofErr w:type="gramEnd"/>
      <w:r>
        <w:t xml:space="preserve"> la</w:t>
      </w:r>
      <w:r>
        <w:rPr>
          <w:rStyle w:val="Ninguno"/>
          <w:lang w:val="en-US"/>
        </w:rPr>
        <w:t xml:space="preserve"> </w:t>
      </w:r>
      <w:r>
        <w:t>memoria.</w:t>
      </w:r>
    </w:p>
    <w:p w:rsidR="00FD4171" w:rsidRDefault="000A684F">
      <w:pPr>
        <w:pStyle w:val="Poromisin"/>
        <w:numPr>
          <w:ilvl w:val="0"/>
          <w:numId w:val="40"/>
        </w:numPr>
        <w:ind w:right="112"/>
      </w:pPr>
      <w:r>
        <w:t>Construir frases cortas respetando el orden natural de la oración: sujeto verbo, complementos.</w:t>
      </w:r>
    </w:p>
    <w:p w:rsidR="00FD4171" w:rsidRDefault="000A684F">
      <w:pPr>
        <w:pStyle w:val="Poromisin"/>
        <w:numPr>
          <w:ilvl w:val="0"/>
          <w:numId w:val="42"/>
        </w:numPr>
      </w:pPr>
      <w:r>
        <w:t>Ayudarse</w:t>
      </w:r>
      <w:r>
        <w:rPr>
          <w:rStyle w:val="Ninguno"/>
          <w:lang w:val="en-US"/>
        </w:rPr>
        <w:t xml:space="preserve"> </w:t>
      </w:r>
      <w:r>
        <w:t>de</w:t>
      </w:r>
      <w:r>
        <w:rPr>
          <w:rStyle w:val="Ninguno"/>
          <w:lang w:val="en-US"/>
        </w:rPr>
        <w:t xml:space="preserve"> </w:t>
      </w:r>
      <w:r>
        <w:t>correctores</w:t>
      </w:r>
      <w:r>
        <w:rPr>
          <w:rStyle w:val="Ninguno"/>
          <w:lang w:val="en-US"/>
        </w:rPr>
        <w:t xml:space="preserve"> </w:t>
      </w:r>
      <w:r>
        <w:t>ortográficos</w:t>
      </w:r>
      <w:r>
        <w:rPr>
          <w:rStyle w:val="Ninguno"/>
          <w:lang w:val="en-US"/>
        </w:rPr>
        <w:t xml:space="preserve"> </w:t>
      </w:r>
      <w:proofErr w:type="gramStart"/>
      <w:r>
        <w:t>del</w:t>
      </w:r>
      <w:proofErr w:type="gramEnd"/>
      <w:r>
        <w:rPr>
          <w:rStyle w:val="Ninguno"/>
          <w:lang w:val="en-US"/>
        </w:rPr>
        <w:t xml:space="preserve"> </w:t>
      </w:r>
      <w:r>
        <w:t>procesador</w:t>
      </w:r>
      <w:r>
        <w:rPr>
          <w:rStyle w:val="Ninguno"/>
          <w:lang w:val="en-US"/>
        </w:rPr>
        <w:t xml:space="preserve"> </w:t>
      </w:r>
      <w:r>
        <w:t>de</w:t>
      </w:r>
      <w:r>
        <w:rPr>
          <w:rStyle w:val="Ninguno"/>
          <w:lang w:val="en-US"/>
        </w:rPr>
        <w:t xml:space="preserve"> </w:t>
      </w:r>
      <w:r>
        <w:t>textos.</w:t>
      </w:r>
    </w:p>
    <w:p w:rsidR="00FD4171" w:rsidRDefault="000A684F">
      <w:pPr>
        <w:pStyle w:val="Poromisin"/>
        <w:numPr>
          <w:ilvl w:val="0"/>
          <w:numId w:val="40"/>
        </w:numPr>
        <w:ind w:right="111"/>
      </w:pPr>
      <w:r>
        <w:t xml:space="preserve">Hacer una copia de seguridad de cada documento y utilizar la función de guarda- </w:t>
      </w:r>
      <w:proofErr w:type="gramStart"/>
      <w:r>
        <w:t>do</w:t>
      </w:r>
      <w:proofErr w:type="gramEnd"/>
      <w:r>
        <w:rPr>
          <w:rStyle w:val="Ninguno"/>
          <w:lang w:val="en-US"/>
        </w:rPr>
        <w:t xml:space="preserve"> </w:t>
      </w:r>
      <w:r>
        <w:t>frecuentemente.</w:t>
      </w:r>
    </w:p>
    <w:p w:rsidR="00FD4171" w:rsidRDefault="000A684F">
      <w:pPr>
        <w:pStyle w:val="Poromisin"/>
        <w:numPr>
          <w:ilvl w:val="0"/>
          <w:numId w:val="40"/>
        </w:numPr>
        <w:ind w:right="112"/>
      </w:pPr>
      <w:r>
        <w:t>Incorporar cada referencia bibliográfica en el momento en que se cita, no dejar la preparación de la bibliografía para el</w:t>
      </w:r>
      <w:r>
        <w:rPr>
          <w:rStyle w:val="Ninguno"/>
          <w:lang w:val="en-US"/>
        </w:rPr>
        <w:t xml:space="preserve"> </w:t>
      </w:r>
      <w:r>
        <w:t>final.</w:t>
      </w:r>
    </w:p>
    <w:p w:rsidR="00FD4171" w:rsidRDefault="000A684F">
      <w:pPr>
        <w:pStyle w:val="Encabezamiento2"/>
        <w:keepNext w:val="0"/>
        <w:widowControl w:val="0"/>
        <w:numPr>
          <w:ilvl w:val="1"/>
          <w:numId w:val="43"/>
        </w:numPr>
        <w:spacing w:before="122"/>
        <w:jc w:val="both"/>
        <w:outlineLvl w:val="2"/>
        <w:rPr>
          <w:rFonts w:ascii="Trebuchet MS" w:hAnsi="Trebuchet MS"/>
          <w:sz w:val="24"/>
          <w:szCs w:val="24"/>
          <w:u w:color="000000"/>
        </w:rPr>
      </w:pPr>
      <w:r>
        <w:rPr>
          <w:rFonts w:ascii="Trebuchet MS" w:hAnsi="Trebuchet MS"/>
          <w:sz w:val="24"/>
          <w:szCs w:val="24"/>
          <w:u w:color="000000"/>
        </w:rPr>
        <w:t>Exposición oral</w:t>
      </w:r>
    </w:p>
    <w:p w:rsidR="00FD4171" w:rsidRDefault="000A684F">
      <w:pPr>
        <w:pStyle w:val="Poromisin"/>
        <w:spacing w:before="117"/>
        <w:ind w:left="118" w:right="113"/>
      </w:pPr>
      <w:r>
        <w:t xml:space="preserve">La exposición oral </w:t>
      </w:r>
      <w:proofErr w:type="gramStart"/>
      <w:r>
        <w:t>del</w:t>
      </w:r>
      <w:proofErr w:type="gramEnd"/>
      <w:r>
        <w:t xml:space="preserve"> proceso y de los resultados de la investigación se llevará a cabo a final de curso. </w:t>
      </w:r>
      <w:proofErr w:type="gramStart"/>
      <w:r>
        <w:t>Su duración será de 50 minutos.</w:t>
      </w:r>
      <w:proofErr w:type="gramEnd"/>
      <w:r>
        <w:t xml:space="preserve"> Es conveniente que, de forma previa a la exposición oral, el alumno prepare </w:t>
      </w:r>
      <w:proofErr w:type="gramStart"/>
      <w:r>
        <w:t>un</w:t>
      </w:r>
      <w:proofErr w:type="gramEnd"/>
      <w:r>
        <w:t xml:space="preserve"> esquema o guión con los puntos más relevantes de su trabajo y lo refleje en una presentación multimedia que acompañará la exposición.</w:t>
      </w:r>
    </w:p>
    <w:p w:rsidR="00FD4171" w:rsidRDefault="000A684F">
      <w:pPr>
        <w:pStyle w:val="Poromisin"/>
        <w:ind w:left="118" w:right="113"/>
      </w:pPr>
      <w:r>
        <w:t>La exposición oral debe hacerse de manera sintética, ordenada y vocalizando y dando la entonación adecuada al discurso.</w:t>
      </w:r>
    </w:p>
    <w:p w:rsidR="00FD4171" w:rsidRDefault="00FD4171">
      <w:pPr>
        <w:pStyle w:val="Poromisin"/>
        <w:ind w:left="118" w:right="113"/>
      </w:pPr>
    </w:p>
    <w:p w:rsidR="00FD4171" w:rsidRDefault="000A684F">
      <w:pPr>
        <w:pStyle w:val="Encabezamiento2"/>
        <w:keepNext w:val="0"/>
        <w:widowControl w:val="0"/>
        <w:numPr>
          <w:ilvl w:val="1"/>
          <w:numId w:val="41"/>
        </w:numPr>
        <w:spacing w:before="122"/>
        <w:jc w:val="both"/>
        <w:outlineLvl w:val="2"/>
        <w:rPr>
          <w:rFonts w:ascii="Trebuchet MS" w:hAnsi="Trebuchet MS"/>
          <w:sz w:val="24"/>
          <w:szCs w:val="24"/>
          <w:u w:color="000000"/>
        </w:rPr>
      </w:pPr>
      <w:r>
        <w:rPr>
          <w:rFonts w:ascii="Trebuchet MS" w:hAnsi="Trebuchet MS"/>
          <w:sz w:val="24"/>
          <w:szCs w:val="24"/>
          <w:u w:color="000000"/>
        </w:rPr>
        <w:t>Las fuentes. El</w:t>
      </w:r>
      <w:r>
        <w:rPr>
          <w:rStyle w:val="Ninguno"/>
          <w:rFonts w:ascii="Trebuchet MS" w:hAnsi="Trebuchet MS"/>
          <w:spacing w:val="-19"/>
          <w:sz w:val="24"/>
          <w:szCs w:val="24"/>
          <w:u w:color="000000"/>
        </w:rPr>
        <w:t xml:space="preserve"> </w:t>
      </w:r>
      <w:r>
        <w:rPr>
          <w:rFonts w:ascii="Trebuchet MS" w:hAnsi="Trebuchet MS"/>
          <w:sz w:val="24"/>
          <w:szCs w:val="24"/>
          <w:u w:color="000000"/>
          <w:lang w:val="it-IT"/>
        </w:rPr>
        <w:t>plagio</w:t>
      </w:r>
    </w:p>
    <w:p w:rsidR="00FD4171" w:rsidRDefault="000A684F">
      <w:pPr>
        <w:pStyle w:val="Poromisin"/>
        <w:spacing w:before="117"/>
        <w:ind w:left="118" w:right="112"/>
      </w:pPr>
      <w:r>
        <w:t xml:space="preserve">Las </w:t>
      </w:r>
      <w:proofErr w:type="gramStart"/>
      <w:r>
        <w:t>fuentes</w:t>
      </w:r>
      <w:proofErr w:type="gramEnd"/>
      <w:r>
        <w:t xml:space="preserve"> son todos los documentos que aportan información para el estudio de una materia. Como se indicó con anterioridad es preciso comenzar con la consulta de obras generales (enciclopedias y diccionarios) y continuar con obras específicas (libros, artículos de revistas, etc.)</w:t>
      </w:r>
    </w:p>
    <w:p w:rsidR="00FD4171" w:rsidRDefault="000A684F">
      <w:pPr>
        <w:pStyle w:val="Poromisin"/>
        <w:ind w:left="118" w:right="111"/>
      </w:pPr>
      <w:r>
        <w:lastRenderedPageBreak/>
        <w:t xml:space="preserve">El autor </w:t>
      </w:r>
      <w:proofErr w:type="gramStart"/>
      <w:r>
        <w:t>del</w:t>
      </w:r>
      <w:proofErr w:type="gramEnd"/>
      <w:r>
        <w:t xml:space="preserve"> proyecto debe expresar siempre el reconocimiento de todas las fuentes que han aportado ayuda a la elaboración del trabajo, por ejemplo, mediante notas al pie de página. Citar las </w:t>
      </w:r>
      <w:proofErr w:type="gramStart"/>
      <w:r>
        <w:t>fuentes</w:t>
      </w:r>
      <w:proofErr w:type="gramEnd"/>
      <w:r>
        <w:t xml:space="preserve"> consultadas denota honradez, generosidad y sensibilidad intelectual y además refuerza los argumentos expuestos en la investigación. No hacerlo es recurrir al plagio. Este se produce cuando el autor hace pasar ideas, palabras o información de otra fuente </w:t>
      </w:r>
      <w:proofErr w:type="gramStart"/>
      <w:r>
        <w:t>como</w:t>
      </w:r>
      <w:proofErr w:type="gramEnd"/>
      <w:r>
        <w:t xml:space="preserve"> si fueran propias, omitiendo su autoría</w:t>
      </w:r>
      <w:r>
        <w:rPr>
          <w:rStyle w:val="Ninguno"/>
          <w:lang w:val="en-US"/>
        </w:rPr>
        <w:t xml:space="preserve"> </w:t>
      </w:r>
      <w:r>
        <w:t>verdadera.</w:t>
      </w:r>
    </w:p>
    <w:p w:rsidR="00FD4171" w:rsidRDefault="000A684F">
      <w:pPr>
        <w:pStyle w:val="Poromisin"/>
        <w:ind w:left="118"/>
      </w:pPr>
      <w:proofErr w:type="gramStart"/>
      <w:r>
        <w:t>Cuando se cita literalmente texto de una fuente, esta debe ir entrecomillada.</w:t>
      </w:r>
      <w:proofErr w:type="gramEnd"/>
    </w:p>
    <w:p w:rsidR="00FD4171" w:rsidRDefault="000A684F">
      <w:pPr>
        <w:pStyle w:val="Poromisin"/>
        <w:ind w:left="118" w:right="113"/>
      </w:pPr>
      <w:r>
        <w:t>En cuanto a las fuentes electrónicas, vale la pena tener en cuenta que no siempre se elaboran con el mismo rigor que las publicaciones impresas, y que con frecuencia son modificadas con el tiempo, llegando incluso a desaparecer de la red, lo que impide al lector recuperar y verificar los textos citados.</w:t>
      </w:r>
    </w:p>
    <w:sectPr w:rsidR="00FD4171">
      <w:headerReference w:type="default" r:id="rId9"/>
      <w:footerReference w:type="default" r:id="rId10"/>
      <w:pgSz w:w="11900" w:h="16840"/>
      <w:pgMar w:top="1440" w:right="1133" w:bottom="1440" w:left="164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44" w:rsidRDefault="002B1844">
      <w:r>
        <w:separator/>
      </w:r>
    </w:p>
  </w:endnote>
  <w:endnote w:type="continuationSeparator" w:id="0">
    <w:p w:rsidR="002B1844" w:rsidRDefault="002B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77" w:rsidRDefault="00FE4977">
    <w:pPr>
      <w:pStyle w:val="Piedepgina"/>
      <w:tabs>
        <w:tab w:val="clear" w:pos="4252"/>
        <w:tab w:val="clear" w:pos="850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>
      <w:rPr>
        <w:rStyle w:val="Ninguno"/>
      </w:rPr>
      <w:t>I.E.S. Santísima Trinidad. Baeza</w:t>
    </w:r>
    <w:r>
      <w:rPr>
        <w:rStyle w:val="Ninguno"/>
      </w:rPr>
      <w:tab/>
    </w:r>
    <w:r>
      <w:rPr>
        <w:rStyle w:val="Ninguno"/>
      </w:rPr>
      <w:tab/>
    </w:r>
    <w:r>
      <w:rPr>
        <w:rStyle w:val="Ninguno"/>
        <w:rFonts w:ascii="Arial" w:eastAsia="Arial" w:hAnsi="Arial" w:cs="Arial"/>
        <w:sz w:val="16"/>
        <w:szCs w:val="16"/>
      </w:rPr>
      <w:fldChar w:fldCharType="begin"/>
    </w:r>
    <w:r>
      <w:rPr>
        <w:rStyle w:val="Ninguno"/>
        <w:rFonts w:ascii="Arial" w:eastAsia="Arial" w:hAnsi="Arial" w:cs="Arial"/>
        <w:sz w:val="16"/>
        <w:szCs w:val="16"/>
      </w:rPr>
      <w:instrText xml:space="preserve"> PAGE </w:instrText>
    </w:r>
    <w:r>
      <w:rPr>
        <w:rStyle w:val="Ninguno"/>
        <w:rFonts w:ascii="Arial" w:eastAsia="Arial" w:hAnsi="Arial" w:cs="Arial"/>
        <w:sz w:val="16"/>
        <w:szCs w:val="16"/>
      </w:rPr>
      <w:fldChar w:fldCharType="separate"/>
    </w:r>
    <w:r w:rsidR="00AA7008">
      <w:rPr>
        <w:rStyle w:val="Ninguno"/>
        <w:rFonts w:ascii="Arial" w:eastAsia="Arial" w:hAnsi="Arial" w:cs="Arial"/>
        <w:noProof/>
        <w:sz w:val="16"/>
        <w:szCs w:val="16"/>
      </w:rPr>
      <w:t>9</w:t>
    </w:r>
    <w:r>
      <w:rPr>
        <w:rStyle w:val="Ninguno"/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44" w:rsidRDefault="002B1844">
      <w:r>
        <w:separator/>
      </w:r>
    </w:p>
  </w:footnote>
  <w:footnote w:type="continuationSeparator" w:id="0">
    <w:p w:rsidR="002B1844" w:rsidRDefault="002B1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77" w:rsidRDefault="00FE4977">
    <w:pPr>
      <w:pStyle w:val="Encabezado"/>
      <w:tabs>
        <w:tab w:val="clear" w:pos="4252"/>
        <w:tab w:val="clear" w:pos="850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Style w:val="Ninguno"/>
        <w:rFonts w:ascii="Trebuchet MS" w:eastAsia="Trebuchet MS" w:hAnsi="Trebuchet MS" w:cs="Trebuchet MS"/>
        <w:b/>
        <w:bCs/>
        <w:sz w:val="20"/>
        <w:szCs w:val="20"/>
      </w:rPr>
    </w:pPr>
    <w:r>
      <w:rPr>
        <w:noProof/>
        <w:lang w:val="es-ES"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490C7F8A" wp14:editId="7F85BD67">
              <wp:simplePos x="0" y="0"/>
              <wp:positionH relativeFrom="page">
                <wp:posOffset>97789</wp:posOffset>
              </wp:positionH>
              <wp:positionV relativeFrom="page">
                <wp:posOffset>8858250</wp:posOffset>
              </wp:positionV>
              <wp:extent cx="923290" cy="164719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3290" cy="1647190"/>
                        <a:chOff x="0" y="0"/>
                        <a:chExt cx="923289" cy="164718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923290" cy="164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pd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64719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9" style="visibility:visible;position:absolute;margin-left:7.7pt;margin-top:697.5pt;width:72.7pt;height:129.7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923290,1647190">
              <w10:wrap type="none" side="bothSides" anchorx="page" anchory="page"/>
              <v:rect id="_x0000_s1030" style="position:absolute;left:0;top:0;width:923290;height:164719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75" style="position:absolute;left:0;top:0;width:923290;height:1647190;">
                <v:imagedata r:id="rId2" o:title="image1.pdf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48C00451" wp14:editId="0972607C">
              <wp:simplePos x="0" y="0"/>
              <wp:positionH relativeFrom="page">
                <wp:posOffset>985758</wp:posOffset>
              </wp:positionH>
              <wp:positionV relativeFrom="page">
                <wp:posOffset>716375</wp:posOffset>
              </wp:positionV>
              <wp:extent cx="5931932" cy="0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1932" cy="0"/>
                        <a:chOff x="0" y="0"/>
                        <a:chExt cx="5931931" cy="0"/>
                      </a:xfrm>
                    </wpg:grpSpPr>
                    <wps:wsp>
                      <wps:cNvPr id="1073741828" name="Shape 1073741828"/>
                      <wps:cNvCnPr/>
                      <wps:spPr>
                        <a:xfrm>
                          <a:off x="0" y="0"/>
                          <a:ext cx="636507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9" name="Shape 1073741829"/>
                      <wps:cNvCnPr/>
                      <wps:spPr>
                        <a:xfrm>
                          <a:off x="636506" y="0"/>
                          <a:ext cx="2487837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0" name="Shape 1073741830"/>
                      <wps:cNvCnPr/>
                      <wps:spPr>
                        <a:xfrm>
                          <a:off x="3124342" y="0"/>
                          <a:ext cx="280759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32" style="visibility:visible;position:absolute;margin-left:77.6pt;margin-top:56.4pt;width:467.1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931932,0">
              <w10:wrap type="none" side="bothSides" anchorx="page" anchory="page"/>
              <v:line id="_x0000_s1033" style="position:absolute;left:0;top:0;width:636507;height:0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</v:line>
              <v:line id="_x0000_s1034" style="position:absolute;left:636507;top:0;width:2487836;height:0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</v:line>
              <v:line id="_x0000_s1035" style="position:absolute;left:3124343;top:0;width:2807589;height:0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</v:line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 wp14:anchorId="03EC2C59" wp14:editId="166E07C2">
              <wp:simplePos x="0" y="0"/>
              <wp:positionH relativeFrom="page">
                <wp:posOffset>1077585</wp:posOffset>
              </wp:positionH>
              <wp:positionV relativeFrom="page">
                <wp:posOffset>9868658</wp:posOffset>
              </wp:positionV>
              <wp:extent cx="6002378" cy="0"/>
              <wp:effectExtent l="0" t="0" r="0" b="0"/>
              <wp:wrapNone/>
              <wp:docPr id="1073741835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378" cy="0"/>
                        <a:chOff x="0" y="0"/>
                        <a:chExt cx="6002377" cy="0"/>
                      </a:xfrm>
                    </wpg:grpSpPr>
                    <wps:wsp>
                      <wps:cNvPr id="1073741832" name="Shape 1073741832"/>
                      <wps:cNvCnPr/>
                      <wps:spPr>
                        <a:xfrm>
                          <a:off x="0" y="0"/>
                          <a:ext cx="644066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3" name="Shape 1073741833"/>
                      <wps:cNvCnPr/>
                      <wps:spPr>
                        <a:xfrm>
                          <a:off x="644065" y="0"/>
                          <a:ext cx="2517382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4" name="Shape 1073741834"/>
                      <wps:cNvCnPr/>
                      <wps:spPr>
                        <a:xfrm>
                          <a:off x="3161446" y="0"/>
                          <a:ext cx="2840932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36" style="visibility:visible;position:absolute;margin-left:84.8pt;margin-top:777.1pt;width:472.6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002377,0">
              <w10:wrap type="none" side="bothSides" anchorx="page" anchory="page"/>
              <v:line id="_x0000_s1037" style="position:absolute;left:0;top:0;width:644066;height:0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</v:line>
              <v:line id="_x0000_s1038" style="position:absolute;left:644066;top:0;width:2517381;height:0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</v:line>
              <v:line id="_x0000_s1039" style="position:absolute;left:3161446;top:0;width:2840931;height:0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</v:line>
            </v:group>
          </w:pict>
        </mc:Fallback>
      </mc:AlternateContent>
    </w:r>
    <w:r>
      <w:rPr>
        <w:rStyle w:val="Ninguno"/>
        <w:rFonts w:ascii="Trebuchet MS" w:hAnsi="Trebuchet MS"/>
        <w:sz w:val="16"/>
        <w:szCs w:val="16"/>
      </w:rPr>
      <w:t xml:space="preserve">Programación Didáctica del Departamento de MATEMÁTICAS     </w:t>
    </w:r>
    <w:r>
      <w:rPr>
        <w:rStyle w:val="Ninguno"/>
        <w:rFonts w:ascii="Trebuchet MS" w:hAnsi="Trebuchet MS"/>
        <w:sz w:val="16"/>
        <w:szCs w:val="16"/>
      </w:rPr>
      <w:tab/>
    </w:r>
    <w:r>
      <w:rPr>
        <w:rStyle w:val="Ninguno"/>
        <w:rFonts w:ascii="Trebuchet MS" w:hAnsi="Trebuchet MS"/>
        <w:b/>
        <w:bCs/>
        <w:sz w:val="20"/>
        <w:szCs w:val="20"/>
      </w:rPr>
      <w:t>Curso 2019/ 2020</w:t>
    </w:r>
  </w:p>
  <w:p w:rsidR="00FE4977" w:rsidRDefault="00FE4977">
    <w:pPr>
      <w:pStyle w:val="Encabezado"/>
      <w:tabs>
        <w:tab w:val="clear" w:pos="4252"/>
        <w:tab w:val="clear" w:pos="850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Style w:val="Ninguno"/>
        <w:rFonts w:ascii="Arial" w:eastAsia="Arial" w:hAnsi="Arial" w:cs="Arial"/>
        <w:sz w:val="16"/>
        <w:szCs w:val="16"/>
      </w:rPr>
    </w:pPr>
    <w:r>
      <w:rPr>
        <w:rStyle w:val="Ninguno"/>
        <w:rFonts w:ascii="Arial" w:hAnsi="Arial"/>
        <w:sz w:val="16"/>
        <w:szCs w:val="16"/>
      </w:rPr>
      <w:t>2</w:t>
    </w:r>
    <w:r>
      <w:rPr>
        <w:rStyle w:val="Ninguno"/>
        <w:rFonts w:ascii="Trebuchet MS" w:hAnsi="Trebuchet MS"/>
        <w:sz w:val="16"/>
        <w:szCs w:val="16"/>
      </w:rPr>
      <w:t xml:space="preserve">º Bachillerato Ciencias: Estadística </w:t>
    </w:r>
    <w:r>
      <w:rPr>
        <w:rStyle w:val="Ninguno"/>
        <w:rFonts w:ascii="Arial" w:eastAsia="Arial" w:hAnsi="Arial" w:cs="Arial"/>
        <w:sz w:val="16"/>
        <w:szCs w:val="16"/>
      </w:rPr>
      <w:tab/>
    </w:r>
  </w:p>
  <w:p w:rsidR="00FE4977" w:rsidRDefault="00FE4977">
    <w:pPr>
      <w:pStyle w:val="Encabezado"/>
    </w:pPr>
    <w:r>
      <w:rPr>
        <w:rStyle w:val="Ninguno"/>
        <w:sz w:val="2"/>
        <w:szCs w:val="2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219"/>
    <w:multiLevelType w:val="hybridMultilevel"/>
    <w:tmpl w:val="52529E5E"/>
    <w:styleLink w:val="Estiloimportado4"/>
    <w:lvl w:ilvl="0" w:tplc="EEEC64CA">
      <w:start w:val="1"/>
      <w:numFmt w:val="decimal"/>
      <w:lvlText w:val="%1."/>
      <w:lvlJc w:val="left"/>
      <w:pPr>
        <w:ind w:left="462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AAB66">
      <w:start w:val="1"/>
      <w:numFmt w:val="decimal"/>
      <w:lvlText w:val="%2."/>
      <w:lvlJc w:val="left"/>
      <w:pPr>
        <w:tabs>
          <w:tab w:val="left" w:pos="462"/>
        </w:tabs>
        <w:ind w:left="10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8CB12">
      <w:start w:val="1"/>
      <w:numFmt w:val="decimal"/>
      <w:lvlText w:val="%3."/>
      <w:lvlJc w:val="left"/>
      <w:pPr>
        <w:tabs>
          <w:tab w:val="left" w:pos="462"/>
        </w:tabs>
        <w:ind w:left="18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8B5A8">
      <w:start w:val="1"/>
      <w:numFmt w:val="decimal"/>
      <w:lvlText w:val="%4."/>
      <w:lvlJc w:val="left"/>
      <w:pPr>
        <w:tabs>
          <w:tab w:val="left" w:pos="462"/>
        </w:tabs>
        <w:ind w:left="25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D23E8C">
      <w:start w:val="1"/>
      <w:numFmt w:val="decimal"/>
      <w:lvlText w:val="%5."/>
      <w:lvlJc w:val="left"/>
      <w:pPr>
        <w:tabs>
          <w:tab w:val="left" w:pos="462"/>
        </w:tabs>
        <w:ind w:left="32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B002C8">
      <w:start w:val="1"/>
      <w:numFmt w:val="decimal"/>
      <w:lvlText w:val="%6."/>
      <w:lvlJc w:val="left"/>
      <w:pPr>
        <w:tabs>
          <w:tab w:val="left" w:pos="462"/>
        </w:tabs>
        <w:ind w:left="39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5C272A">
      <w:start w:val="1"/>
      <w:numFmt w:val="decimal"/>
      <w:lvlText w:val="%7."/>
      <w:lvlJc w:val="left"/>
      <w:pPr>
        <w:tabs>
          <w:tab w:val="left" w:pos="462"/>
        </w:tabs>
        <w:ind w:left="46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E42528">
      <w:start w:val="1"/>
      <w:numFmt w:val="decimal"/>
      <w:lvlText w:val="%8."/>
      <w:lvlJc w:val="left"/>
      <w:pPr>
        <w:tabs>
          <w:tab w:val="left" w:pos="462"/>
        </w:tabs>
        <w:ind w:left="54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A64BE">
      <w:start w:val="1"/>
      <w:numFmt w:val="decimal"/>
      <w:lvlText w:val="%9."/>
      <w:lvlJc w:val="left"/>
      <w:pPr>
        <w:tabs>
          <w:tab w:val="left" w:pos="462"/>
        </w:tabs>
        <w:ind w:left="61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5DD1A99"/>
    <w:multiLevelType w:val="hybridMultilevel"/>
    <w:tmpl w:val="23F6DD2C"/>
    <w:styleLink w:val="Estiloimportado7"/>
    <w:lvl w:ilvl="0" w:tplc="8D765126">
      <w:start w:val="1"/>
      <w:numFmt w:val="decimal"/>
      <w:lvlText w:val="%1."/>
      <w:lvlJc w:val="left"/>
      <w:pPr>
        <w:tabs>
          <w:tab w:val="num" w:pos="323"/>
        </w:tabs>
        <w:ind w:left="221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8479F6">
      <w:start w:val="1"/>
      <w:numFmt w:val="decimal"/>
      <w:lvlText w:val="%2."/>
      <w:lvlJc w:val="left"/>
      <w:pPr>
        <w:tabs>
          <w:tab w:val="left" w:pos="323"/>
          <w:tab w:val="num" w:pos="1043"/>
        </w:tabs>
        <w:ind w:left="941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85850">
      <w:start w:val="1"/>
      <w:numFmt w:val="decimal"/>
      <w:lvlText w:val="%3."/>
      <w:lvlJc w:val="left"/>
      <w:pPr>
        <w:tabs>
          <w:tab w:val="left" w:pos="323"/>
          <w:tab w:val="num" w:pos="1763"/>
        </w:tabs>
        <w:ind w:left="1661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9A041E">
      <w:start w:val="1"/>
      <w:numFmt w:val="decimal"/>
      <w:lvlText w:val="%4."/>
      <w:lvlJc w:val="left"/>
      <w:pPr>
        <w:tabs>
          <w:tab w:val="left" w:pos="323"/>
          <w:tab w:val="num" w:pos="2483"/>
        </w:tabs>
        <w:ind w:left="2381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72F5A0">
      <w:start w:val="1"/>
      <w:numFmt w:val="decimal"/>
      <w:lvlText w:val="%5."/>
      <w:lvlJc w:val="left"/>
      <w:pPr>
        <w:tabs>
          <w:tab w:val="left" w:pos="323"/>
          <w:tab w:val="num" w:pos="3203"/>
        </w:tabs>
        <w:ind w:left="3101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DC6440">
      <w:start w:val="1"/>
      <w:numFmt w:val="decimal"/>
      <w:lvlText w:val="%6."/>
      <w:lvlJc w:val="left"/>
      <w:pPr>
        <w:tabs>
          <w:tab w:val="left" w:pos="323"/>
          <w:tab w:val="num" w:pos="3923"/>
        </w:tabs>
        <w:ind w:left="3821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349D38">
      <w:start w:val="1"/>
      <w:numFmt w:val="decimal"/>
      <w:lvlText w:val="%7."/>
      <w:lvlJc w:val="left"/>
      <w:pPr>
        <w:tabs>
          <w:tab w:val="left" w:pos="323"/>
          <w:tab w:val="num" w:pos="4643"/>
        </w:tabs>
        <w:ind w:left="4541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67108">
      <w:start w:val="1"/>
      <w:numFmt w:val="decimal"/>
      <w:lvlText w:val="%8."/>
      <w:lvlJc w:val="left"/>
      <w:pPr>
        <w:tabs>
          <w:tab w:val="left" w:pos="323"/>
          <w:tab w:val="num" w:pos="5363"/>
        </w:tabs>
        <w:ind w:left="5261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7020FA">
      <w:start w:val="1"/>
      <w:numFmt w:val="decimal"/>
      <w:lvlText w:val="%9."/>
      <w:lvlJc w:val="left"/>
      <w:pPr>
        <w:tabs>
          <w:tab w:val="left" w:pos="323"/>
          <w:tab w:val="num" w:pos="6083"/>
        </w:tabs>
        <w:ind w:left="5981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87B1A4A"/>
    <w:multiLevelType w:val="hybridMultilevel"/>
    <w:tmpl w:val="657A92E4"/>
    <w:numStyleLink w:val="Estiloimportado1"/>
  </w:abstractNum>
  <w:abstractNum w:abstractNumId="3">
    <w:nsid w:val="0B877ACF"/>
    <w:multiLevelType w:val="hybridMultilevel"/>
    <w:tmpl w:val="61626B1A"/>
    <w:styleLink w:val="Estiloimportado3"/>
    <w:lvl w:ilvl="0" w:tplc="3032660A">
      <w:start w:val="1"/>
      <w:numFmt w:val="bullet"/>
      <w:lvlText w:val="o"/>
      <w:lvlJc w:val="left"/>
      <w:pPr>
        <w:tabs>
          <w:tab w:val="left" w:pos="1182"/>
        </w:tabs>
        <w:ind w:left="118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A27754">
      <w:start w:val="1"/>
      <w:numFmt w:val="bullet"/>
      <w:lvlText w:val="•"/>
      <w:lvlJc w:val="left"/>
      <w:pPr>
        <w:tabs>
          <w:tab w:val="left" w:pos="1181"/>
          <w:tab w:val="left" w:pos="1182"/>
        </w:tabs>
        <w:ind w:left="1935" w:hanging="36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30B5AC">
      <w:start w:val="1"/>
      <w:numFmt w:val="bullet"/>
      <w:lvlText w:val="•"/>
      <w:lvlJc w:val="left"/>
      <w:pPr>
        <w:tabs>
          <w:tab w:val="left" w:pos="1181"/>
          <w:tab w:val="left" w:pos="1182"/>
        </w:tabs>
        <w:ind w:left="2690" w:hanging="36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164DF6">
      <w:start w:val="1"/>
      <w:numFmt w:val="bullet"/>
      <w:lvlText w:val="•"/>
      <w:lvlJc w:val="left"/>
      <w:pPr>
        <w:tabs>
          <w:tab w:val="left" w:pos="1181"/>
          <w:tab w:val="left" w:pos="1182"/>
        </w:tabs>
        <w:ind w:left="3444" w:hanging="36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366942">
      <w:start w:val="1"/>
      <w:numFmt w:val="bullet"/>
      <w:lvlText w:val="•"/>
      <w:lvlJc w:val="left"/>
      <w:pPr>
        <w:tabs>
          <w:tab w:val="left" w:pos="1181"/>
          <w:tab w:val="left" w:pos="1182"/>
        </w:tabs>
        <w:ind w:left="4199" w:hanging="36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AF6B4">
      <w:start w:val="1"/>
      <w:numFmt w:val="bullet"/>
      <w:lvlText w:val="•"/>
      <w:lvlJc w:val="left"/>
      <w:pPr>
        <w:tabs>
          <w:tab w:val="left" w:pos="1181"/>
          <w:tab w:val="left" w:pos="1182"/>
        </w:tabs>
        <w:ind w:left="4954" w:hanging="36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2A050">
      <w:start w:val="1"/>
      <w:numFmt w:val="bullet"/>
      <w:lvlText w:val="•"/>
      <w:lvlJc w:val="left"/>
      <w:pPr>
        <w:tabs>
          <w:tab w:val="left" w:pos="1181"/>
          <w:tab w:val="left" w:pos="1182"/>
        </w:tabs>
        <w:ind w:left="5708" w:hanging="36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58CC0C">
      <w:start w:val="1"/>
      <w:numFmt w:val="bullet"/>
      <w:lvlText w:val="•"/>
      <w:lvlJc w:val="left"/>
      <w:pPr>
        <w:tabs>
          <w:tab w:val="left" w:pos="1181"/>
          <w:tab w:val="left" w:pos="1182"/>
        </w:tabs>
        <w:ind w:left="6463" w:hanging="36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614C2">
      <w:start w:val="1"/>
      <w:numFmt w:val="bullet"/>
      <w:lvlText w:val="•"/>
      <w:lvlJc w:val="left"/>
      <w:pPr>
        <w:tabs>
          <w:tab w:val="left" w:pos="1181"/>
          <w:tab w:val="left" w:pos="1182"/>
        </w:tabs>
        <w:ind w:left="7218" w:hanging="36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E767854"/>
    <w:multiLevelType w:val="hybridMultilevel"/>
    <w:tmpl w:val="AA68C812"/>
    <w:numStyleLink w:val="Estiloimportado2"/>
  </w:abstractNum>
  <w:abstractNum w:abstractNumId="5">
    <w:nsid w:val="17304C04"/>
    <w:multiLevelType w:val="hybridMultilevel"/>
    <w:tmpl w:val="61626B1A"/>
    <w:numStyleLink w:val="Estiloimportado3"/>
  </w:abstractNum>
  <w:abstractNum w:abstractNumId="6">
    <w:nsid w:val="18ED6E9D"/>
    <w:multiLevelType w:val="hybridMultilevel"/>
    <w:tmpl w:val="7FD4628C"/>
    <w:styleLink w:val="Estiloimportado13"/>
    <w:lvl w:ilvl="0" w:tplc="1D78E21A">
      <w:start w:val="1"/>
      <w:numFmt w:val="decimal"/>
      <w:lvlText w:val="%1."/>
      <w:lvlJc w:val="left"/>
      <w:pPr>
        <w:tabs>
          <w:tab w:val="left" w:pos="839"/>
        </w:tabs>
        <w:ind w:left="458" w:hanging="3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 w:tplc="C49AC8CA">
      <w:start w:val="1"/>
      <w:numFmt w:val="decimal"/>
      <w:lvlText w:val="%2."/>
      <w:lvlJc w:val="left"/>
      <w:pPr>
        <w:tabs>
          <w:tab w:val="left" w:pos="839"/>
        </w:tabs>
        <w:ind w:left="83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92C9DA">
      <w:start w:val="1"/>
      <w:numFmt w:val="decimal"/>
      <w:lvlText w:val="%3."/>
      <w:lvlJc w:val="left"/>
      <w:pPr>
        <w:tabs>
          <w:tab w:val="left" w:pos="839"/>
        </w:tabs>
        <w:ind w:left="1316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06CA26">
      <w:start w:val="1"/>
      <w:numFmt w:val="lowerRoman"/>
      <w:suff w:val="nothing"/>
      <w:lvlText w:val="%4."/>
      <w:lvlJc w:val="left"/>
      <w:pPr>
        <w:tabs>
          <w:tab w:val="left" w:pos="2279"/>
        </w:tabs>
        <w:ind w:left="156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C89D0C">
      <w:start w:val="1"/>
      <w:numFmt w:val="lowerRoman"/>
      <w:suff w:val="nothing"/>
      <w:lvlText w:val="%5."/>
      <w:lvlJc w:val="left"/>
      <w:pPr>
        <w:tabs>
          <w:tab w:val="left" w:pos="2279"/>
        </w:tabs>
        <w:ind w:left="196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AC0C34">
      <w:start w:val="1"/>
      <w:numFmt w:val="lowerRoman"/>
      <w:suff w:val="nothing"/>
      <w:lvlText w:val="%6."/>
      <w:lvlJc w:val="left"/>
      <w:pPr>
        <w:tabs>
          <w:tab w:val="left" w:pos="2279"/>
        </w:tabs>
        <w:ind w:left="237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666F1E">
      <w:start w:val="1"/>
      <w:numFmt w:val="lowerRoman"/>
      <w:suff w:val="nothing"/>
      <w:lvlText w:val="%7."/>
      <w:lvlJc w:val="left"/>
      <w:pPr>
        <w:tabs>
          <w:tab w:val="left" w:pos="2279"/>
        </w:tabs>
        <w:ind w:left="277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C6ABB8">
      <w:start w:val="1"/>
      <w:numFmt w:val="lowerRoman"/>
      <w:suff w:val="nothing"/>
      <w:lvlText w:val="%8."/>
      <w:lvlJc w:val="left"/>
      <w:pPr>
        <w:tabs>
          <w:tab w:val="left" w:pos="2279"/>
        </w:tabs>
        <w:ind w:left="317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F0611E">
      <w:start w:val="1"/>
      <w:numFmt w:val="lowerRoman"/>
      <w:suff w:val="nothing"/>
      <w:lvlText w:val="%9."/>
      <w:lvlJc w:val="left"/>
      <w:pPr>
        <w:tabs>
          <w:tab w:val="left" w:pos="2279"/>
        </w:tabs>
        <w:ind w:left="357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18A60EB"/>
    <w:multiLevelType w:val="hybridMultilevel"/>
    <w:tmpl w:val="8D129892"/>
    <w:numStyleLink w:val="Estiloimportado130"/>
  </w:abstractNum>
  <w:abstractNum w:abstractNumId="8">
    <w:nsid w:val="229C74BE"/>
    <w:multiLevelType w:val="hybridMultilevel"/>
    <w:tmpl w:val="23F6DD2C"/>
    <w:numStyleLink w:val="Estiloimportado7"/>
  </w:abstractNum>
  <w:abstractNum w:abstractNumId="9">
    <w:nsid w:val="272A3D68"/>
    <w:multiLevelType w:val="hybridMultilevel"/>
    <w:tmpl w:val="240AF6EA"/>
    <w:numStyleLink w:val="Estiloimportado5"/>
  </w:abstractNum>
  <w:abstractNum w:abstractNumId="10">
    <w:nsid w:val="298A528D"/>
    <w:multiLevelType w:val="hybridMultilevel"/>
    <w:tmpl w:val="EA1CB0D0"/>
    <w:numStyleLink w:val="Estiloimportado18"/>
  </w:abstractNum>
  <w:abstractNum w:abstractNumId="11">
    <w:nsid w:val="2B477FF4"/>
    <w:multiLevelType w:val="multilevel"/>
    <w:tmpl w:val="601475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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12">
    <w:nsid w:val="2F9B7FAE"/>
    <w:multiLevelType w:val="hybridMultilevel"/>
    <w:tmpl w:val="36861628"/>
    <w:styleLink w:val="Estiloimportado6"/>
    <w:lvl w:ilvl="0" w:tplc="561AB838">
      <w:start w:val="1"/>
      <w:numFmt w:val="decimal"/>
      <w:lvlText w:val="%1."/>
      <w:lvlJc w:val="left"/>
      <w:pPr>
        <w:ind w:left="462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4006C">
      <w:start w:val="1"/>
      <w:numFmt w:val="decimal"/>
      <w:lvlText w:val="%2."/>
      <w:lvlJc w:val="left"/>
      <w:pPr>
        <w:tabs>
          <w:tab w:val="left" w:pos="462"/>
        </w:tabs>
        <w:ind w:left="10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6FABE">
      <w:start w:val="1"/>
      <w:numFmt w:val="decimal"/>
      <w:lvlText w:val="%3."/>
      <w:lvlJc w:val="left"/>
      <w:pPr>
        <w:tabs>
          <w:tab w:val="left" w:pos="462"/>
        </w:tabs>
        <w:ind w:left="18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C69A3C">
      <w:start w:val="1"/>
      <w:numFmt w:val="decimal"/>
      <w:lvlText w:val="%4."/>
      <w:lvlJc w:val="left"/>
      <w:pPr>
        <w:tabs>
          <w:tab w:val="left" w:pos="462"/>
        </w:tabs>
        <w:ind w:left="25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61122">
      <w:start w:val="1"/>
      <w:numFmt w:val="decimal"/>
      <w:lvlText w:val="%5."/>
      <w:lvlJc w:val="left"/>
      <w:pPr>
        <w:tabs>
          <w:tab w:val="left" w:pos="462"/>
        </w:tabs>
        <w:ind w:left="32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D6C05C">
      <w:start w:val="1"/>
      <w:numFmt w:val="decimal"/>
      <w:lvlText w:val="%6."/>
      <w:lvlJc w:val="left"/>
      <w:pPr>
        <w:tabs>
          <w:tab w:val="left" w:pos="462"/>
        </w:tabs>
        <w:ind w:left="39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EC502C">
      <w:start w:val="1"/>
      <w:numFmt w:val="decimal"/>
      <w:lvlText w:val="%7."/>
      <w:lvlJc w:val="left"/>
      <w:pPr>
        <w:tabs>
          <w:tab w:val="left" w:pos="462"/>
        </w:tabs>
        <w:ind w:left="46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08CEF2">
      <w:start w:val="1"/>
      <w:numFmt w:val="decimal"/>
      <w:lvlText w:val="%8."/>
      <w:lvlJc w:val="left"/>
      <w:pPr>
        <w:tabs>
          <w:tab w:val="left" w:pos="462"/>
        </w:tabs>
        <w:ind w:left="54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66B0FC">
      <w:start w:val="1"/>
      <w:numFmt w:val="decimal"/>
      <w:lvlText w:val="%9."/>
      <w:lvlJc w:val="left"/>
      <w:pPr>
        <w:tabs>
          <w:tab w:val="left" w:pos="462"/>
        </w:tabs>
        <w:ind w:left="61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1665216"/>
    <w:multiLevelType w:val="hybridMultilevel"/>
    <w:tmpl w:val="092AE590"/>
    <w:numStyleLink w:val="Vietas"/>
  </w:abstractNum>
  <w:abstractNum w:abstractNumId="14">
    <w:nsid w:val="3E9B0E89"/>
    <w:multiLevelType w:val="hybridMultilevel"/>
    <w:tmpl w:val="AA68C812"/>
    <w:styleLink w:val="Estiloimportado2"/>
    <w:lvl w:ilvl="0" w:tplc="F7F634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83772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747858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ED146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88351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5E8D1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B0C07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1A0B6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9A314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6FE4EDF"/>
    <w:multiLevelType w:val="hybridMultilevel"/>
    <w:tmpl w:val="EA1CB0D0"/>
    <w:styleLink w:val="Estiloimportado18"/>
    <w:lvl w:ilvl="0" w:tplc="CD049192">
      <w:start w:val="1"/>
      <w:numFmt w:val="bullet"/>
      <w:lvlText w:val="▪"/>
      <w:lvlJc w:val="left"/>
      <w:pPr>
        <w:tabs>
          <w:tab w:val="left" w:pos="913"/>
        </w:tabs>
        <w:ind w:left="912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4A1E6">
      <w:start w:val="1"/>
      <w:numFmt w:val="bullet"/>
      <w:lvlText w:val="•"/>
      <w:lvlJc w:val="left"/>
      <w:pPr>
        <w:tabs>
          <w:tab w:val="left" w:pos="913"/>
        </w:tabs>
        <w:ind w:left="1722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B0F278">
      <w:start w:val="1"/>
      <w:numFmt w:val="bullet"/>
      <w:lvlText w:val="•"/>
      <w:lvlJc w:val="left"/>
      <w:pPr>
        <w:tabs>
          <w:tab w:val="left" w:pos="913"/>
        </w:tabs>
        <w:ind w:left="2524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AE5864">
      <w:start w:val="1"/>
      <w:numFmt w:val="bullet"/>
      <w:lvlText w:val="•"/>
      <w:lvlJc w:val="left"/>
      <w:pPr>
        <w:tabs>
          <w:tab w:val="left" w:pos="913"/>
        </w:tabs>
        <w:ind w:left="3327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28A9EE">
      <w:start w:val="1"/>
      <w:numFmt w:val="bullet"/>
      <w:lvlText w:val="•"/>
      <w:lvlJc w:val="left"/>
      <w:pPr>
        <w:tabs>
          <w:tab w:val="left" w:pos="913"/>
        </w:tabs>
        <w:ind w:left="4129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145BA2">
      <w:start w:val="1"/>
      <w:numFmt w:val="bullet"/>
      <w:lvlText w:val="•"/>
      <w:lvlJc w:val="left"/>
      <w:pPr>
        <w:tabs>
          <w:tab w:val="left" w:pos="913"/>
        </w:tabs>
        <w:ind w:left="4932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38A94E">
      <w:start w:val="1"/>
      <w:numFmt w:val="bullet"/>
      <w:lvlText w:val="•"/>
      <w:lvlJc w:val="left"/>
      <w:pPr>
        <w:tabs>
          <w:tab w:val="left" w:pos="913"/>
        </w:tabs>
        <w:ind w:left="5734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5877A4">
      <w:start w:val="1"/>
      <w:numFmt w:val="bullet"/>
      <w:lvlText w:val="•"/>
      <w:lvlJc w:val="left"/>
      <w:pPr>
        <w:tabs>
          <w:tab w:val="left" w:pos="913"/>
        </w:tabs>
        <w:ind w:left="6537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F66C2E">
      <w:start w:val="1"/>
      <w:numFmt w:val="bullet"/>
      <w:lvlText w:val="•"/>
      <w:lvlJc w:val="left"/>
      <w:pPr>
        <w:tabs>
          <w:tab w:val="left" w:pos="913"/>
        </w:tabs>
        <w:ind w:left="7339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AF60AFA"/>
    <w:multiLevelType w:val="hybridMultilevel"/>
    <w:tmpl w:val="8D129892"/>
    <w:styleLink w:val="Estiloimportado130"/>
    <w:lvl w:ilvl="0" w:tplc="92CAB686">
      <w:start w:val="1"/>
      <w:numFmt w:val="bullet"/>
      <w:lvlText w:val="▪"/>
      <w:lvlJc w:val="left"/>
      <w:pPr>
        <w:tabs>
          <w:tab w:val="left" w:pos="1652"/>
        </w:tabs>
        <w:ind w:left="495" w:hanging="49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E4C2AC84">
      <w:start w:val="1"/>
      <w:numFmt w:val="bullet"/>
      <w:lvlText w:val="▪"/>
      <w:lvlJc w:val="left"/>
      <w:pPr>
        <w:tabs>
          <w:tab w:val="left" w:pos="1652"/>
        </w:tabs>
        <w:ind w:left="1094" w:hanging="49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B7D291C4">
      <w:start w:val="1"/>
      <w:numFmt w:val="bullet"/>
      <w:lvlText w:val="▪"/>
      <w:lvlJc w:val="left"/>
      <w:pPr>
        <w:tabs>
          <w:tab w:val="left" w:pos="1652"/>
        </w:tabs>
        <w:ind w:left="850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E49A90">
      <w:start w:val="1"/>
      <w:numFmt w:val="bullet"/>
      <w:lvlText w:val="•"/>
      <w:lvlJc w:val="left"/>
      <w:pPr>
        <w:ind w:left="1652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E247A0">
      <w:start w:val="1"/>
      <w:numFmt w:val="bullet"/>
      <w:lvlText w:val="•"/>
      <w:lvlJc w:val="left"/>
      <w:pPr>
        <w:tabs>
          <w:tab w:val="left" w:pos="1652"/>
        </w:tabs>
        <w:ind w:left="2752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482298">
      <w:start w:val="1"/>
      <w:numFmt w:val="bullet"/>
      <w:lvlText w:val="•"/>
      <w:lvlJc w:val="left"/>
      <w:pPr>
        <w:tabs>
          <w:tab w:val="left" w:pos="1652"/>
        </w:tabs>
        <w:ind w:left="3844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2ED436">
      <w:start w:val="1"/>
      <w:numFmt w:val="bullet"/>
      <w:lvlText w:val="•"/>
      <w:lvlJc w:val="left"/>
      <w:pPr>
        <w:tabs>
          <w:tab w:val="left" w:pos="1652"/>
        </w:tabs>
        <w:ind w:left="4936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70C504">
      <w:start w:val="1"/>
      <w:numFmt w:val="bullet"/>
      <w:lvlText w:val="•"/>
      <w:lvlJc w:val="left"/>
      <w:pPr>
        <w:tabs>
          <w:tab w:val="left" w:pos="1652"/>
        </w:tabs>
        <w:ind w:left="6028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725AEA">
      <w:start w:val="1"/>
      <w:numFmt w:val="bullet"/>
      <w:lvlText w:val="•"/>
      <w:lvlJc w:val="left"/>
      <w:pPr>
        <w:tabs>
          <w:tab w:val="left" w:pos="1652"/>
        </w:tabs>
        <w:ind w:left="7120" w:hanging="4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4D6A1B73"/>
    <w:multiLevelType w:val="hybridMultilevel"/>
    <w:tmpl w:val="52529E5E"/>
    <w:numStyleLink w:val="Estiloimportado4"/>
  </w:abstractNum>
  <w:abstractNum w:abstractNumId="18">
    <w:nsid w:val="510E5D6D"/>
    <w:multiLevelType w:val="hybridMultilevel"/>
    <w:tmpl w:val="7FD4628C"/>
    <w:numStyleLink w:val="Estiloimportado13"/>
  </w:abstractNum>
  <w:abstractNum w:abstractNumId="19">
    <w:nsid w:val="520E394A"/>
    <w:multiLevelType w:val="hybridMultilevel"/>
    <w:tmpl w:val="092AE590"/>
    <w:styleLink w:val="Vietas"/>
    <w:lvl w:ilvl="0" w:tplc="76A634DE">
      <w:start w:val="1"/>
      <w:numFmt w:val="bullet"/>
      <w:lvlText w:val="•"/>
      <w:lvlJc w:val="left"/>
      <w:pPr>
        <w:ind w:left="65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4A7D84">
      <w:start w:val="1"/>
      <w:numFmt w:val="bullet"/>
      <w:lvlText w:val="•"/>
      <w:lvlJc w:val="left"/>
      <w:pPr>
        <w:ind w:left="125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302668">
      <w:start w:val="1"/>
      <w:numFmt w:val="bullet"/>
      <w:lvlText w:val="•"/>
      <w:lvlJc w:val="left"/>
      <w:pPr>
        <w:ind w:left="185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46D472">
      <w:start w:val="1"/>
      <w:numFmt w:val="bullet"/>
      <w:lvlText w:val="•"/>
      <w:lvlJc w:val="left"/>
      <w:pPr>
        <w:ind w:left="245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DEFB00">
      <w:start w:val="1"/>
      <w:numFmt w:val="bullet"/>
      <w:lvlText w:val="•"/>
      <w:lvlJc w:val="left"/>
      <w:pPr>
        <w:ind w:left="305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E40BC">
      <w:start w:val="1"/>
      <w:numFmt w:val="bullet"/>
      <w:lvlText w:val="•"/>
      <w:lvlJc w:val="left"/>
      <w:pPr>
        <w:ind w:left="365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0C1ABA">
      <w:start w:val="1"/>
      <w:numFmt w:val="bullet"/>
      <w:lvlText w:val="•"/>
      <w:lvlJc w:val="left"/>
      <w:pPr>
        <w:ind w:left="425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AAFBA2">
      <w:start w:val="1"/>
      <w:numFmt w:val="bullet"/>
      <w:lvlText w:val="•"/>
      <w:lvlJc w:val="left"/>
      <w:pPr>
        <w:ind w:left="485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DE5A38">
      <w:start w:val="1"/>
      <w:numFmt w:val="bullet"/>
      <w:lvlText w:val="•"/>
      <w:lvlJc w:val="left"/>
      <w:pPr>
        <w:ind w:left="545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42F5E12"/>
    <w:multiLevelType w:val="hybridMultilevel"/>
    <w:tmpl w:val="590A2CC4"/>
    <w:numStyleLink w:val="Estiloimportado20"/>
  </w:abstractNum>
  <w:abstractNum w:abstractNumId="21">
    <w:nsid w:val="545A3BCF"/>
    <w:multiLevelType w:val="hybridMultilevel"/>
    <w:tmpl w:val="657A92E4"/>
    <w:styleLink w:val="Estiloimportado1"/>
    <w:lvl w:ilvl="0" w:tplc="97A2B6AE">
      <w:start w:val="1"/>
      <w:numFmt w:val="lowerLetter"/>
      <w:lvlText w:val="%1)"/>
      <w:lvlJc w:val="left"/>
      <w:pPr>
        <w:ind w:left="1182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61C94">
      <w:start w:val="1"/>
      <w:numFmt w:val="lowerLetter"/>
      <w:lvlText w:val="%2)"/>
      <w:lvlJc w:val="left"/>
      <w:pPr>
        <w:tabs>
          <w:tab w:val="left" w:pos="1182"/>
        </w:tabs>
        <w:ind w:left="10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5665FA">
      <w:start w:val="1"/>
      <w:numFmt w:val="lowerLetter"/>
      <w:lvlText w:val="%3)"/>
      <w:lvlJc w:val="left"/>
      <w:pPr>
        <w:tabs>
          <w:tab w:val="left" w:pos="1182"/>
        </w:tabs>
        <w:ind w:left="18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E9C84">
      <w:start w:val="1"/>
      <w:numFmt w:val="lowerLetter"/>
      <w:lvlText w:val="%4)"/>
      <w:lvlJc w:val="left"/>
      <w:pPr>
        <w:tabs>
          <w:tab w:val="left" w:pos="1182"/>
        </w:tabs>
        <w:ind w:left="25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A8EEFA">
      <w:start w:val="1"/>
      <w:numFmt w:val="lowerLetter"/>
      <w:lvlText w:val="%5)"/>
      <w:lvlJc w:val="left"/>
      <w:pPr>
        <w:tabs>
          <w:tab w:val="left" w:pos="1182"/>
        </w:tabs>
        <w:ind w:left="32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B012B8">
      <w:start w:val="1"/>
      <w:numFmt w:val="lowerLetter"/>
      <w:lvlText w:val="%6)"/>
      <w:lvlJc w:val="left"/>
      <w:pPr>
        <w:tabs>
          <w:tab w:val="left" w:pos="1182"/>
        </w:tabs>
        <w:ind w:left="39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42F8C">
      <w:start w:val="1"/>
      <w:numFmt w:val="lowerLetter"/>
      <w:lvlText w:val="%7)"/>
      <w:lvlJc w:val="left"/>
      <w:pPr>
        <w:tabs>
          <w:tab w:val="left" w:pos="1182"/>
        </w:tabs>
        <w:ind w:left="46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6E016">
      <w:start w:val="1"/>
      <w:numFmt w:val="lowerLetter"/>
      <w:lvlText w:val="%8)"/>
      <w:lvlJc w:val="left"/>
      <w:pPr>
        <w:tabs>
          <w:tab w:val="left" w:pos="1182"/>
        </w:tabs>
        <w:ind w:left="54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AED39C">
      <w:start w:val="1"/>
      <w:numFmt w:val="lowerLetter"/>
      <w:lvlText w:val="%9)"/>
      <w:lvlJc w:val="left"/>
      <w:pPr>
        <w:tabs>
          <w:tab w:val="left" w:pos="1182"/>
        </w:tabs>
        <w:ind w:left="61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61055665"/>
    <w:multiLevelType w:val="hybridMultilevel"/>
    <w:tmpl w:val="36861628"/>
    <w:numStyleLink w:val="Estiloimportado6"/>
  </w:abstractNum>
  <w:abstractNum w:abstractNumId="23">
    <w:nsid w:val="649739CD"/>
    <w:multiLevelType w:val="hybridMultilevel"/>
    <w:tmpl w:val="590A2CC4"/>
    <w:styleLink w:val="Estiloimportado20"/>
    <w:lvl w:ilvl="0" w:tplc="9EC21808">
      <w:start w:val="1"/>
      <w:numFmt w:val="decimal"/>
      <w:lvlText w:val="%1."/>
      <w:lvlJc w:val="left"/>
      <w:pPr>
        <w:ind w:left="462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7A3D70">
      <w:start w:val="1"/>
      <w:numFmt w:val="decimal"/>
      <w:lvlText w:val="%2."/>
      <w:lvlJc w:val="left"/>
      <w:pPr>
        <w:tabs>
          <w:tab w:val="left" w:pos="462"/>
        </w:tabs>
        <w:ind w:left="10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E2FC46">
      <w:start w:val="1"/>
      <w:numFmt w:val="decimal"/>
      <w:lvlText w:val="%3."/>
      <w:lvlJc w:val="left"/>
      <w:pPr>
        <w:tabs>
          <w:tab w:val="left" w:pos="462"/>
        </w:tabs>
        <w:ind w:left="18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2E9130">
      <w:start w:val="1"/>
      <w:numFmt w:val="decimal"/>
      <w:lvlText w:val="%4."/>
      <w:lvlJc w:val="left"/>
      <w:pPr>
        <w:tabs>
          <w:tab w:val="left" w:pos="462"/>
        </w:tabs>
        <w:ind w:left="25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C4515C">
      <w:start w:val="1"/>
      <w:numFmt w:val="decimal"/>
      <w:lvlText w:val="%5."/>
      <w:lvlJc w:val="left"/>
      <w:pPr>
        <w:tabs>
          <w:tab w:val="left" w:pos="462"/>
        </w:tabs>
        <w:ind w:left="32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60E1FC">
      <w:start w:val="1"/>
      <w:numFmt w:val="decimal"/>
      <w:lvlText w:val="%6."/>
      <w:lvlJc w:val="left"/>
      <w:pPr>
        <w:tabs>
          <w:tab w:val="left" w:pos="462"/>
        </w:tabs>
        <w:ind w:left="39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441242">
      <w:start w:val="1"/>
      <w:numFmt w:val="decimal"/>
      <w:lvlText w:val="%7."/>
      <w:lvlJc w:val="left"/>
      <w:pPr>
        <w:tabs>
          <w:tab w:val="left" w:pos="462"/>
        </w:tabs>
        <w:ind w:left="46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6613E">
      <w:start w:val="1"/>
      <w:numFmt w:val="decimal"/>
      <w:lvlText w:val="%8."/>
      <w:lvlJc w:val="left"/>
      <w:pPr>
        <w:tabs>
          <w:tab w:val="left" w:pos="462"/>
        </w:tabs>
        <w:ind w:left="54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8231AE">
      <w:start w:val="1"/>
      <w:numFmt w:val="decimal"/>
      <w:lvlText w:val="%9."/>
      <w:lvlJc w:val="left"/>
      <w:pPr>
        <w:tabs>
          <w:tab w:val="left" w:pos="462"/>
        </w:tabs>
        <w:ind w:left="61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BDC7A0D"/>
    <w:multiLevelType w:val="hybridMultilevel"/>
    <w:tmpl w:val="240AF6EA"/>
    <w:styleLink w:val="Estiloimportado5"/>
    <w:lvl w:ilvl="0" w:tplc="21504DEC">
      <w:start w:val="1"/>
      <w:numFmt w:val="decimal"/>
      <w:lvlText w:val="%1."/>
      <w:lvlJc w:val="left"/>
      <w:pPr>
        <w:ind w:left="462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E0F4C">
      <w:start w:val="1"/>
      <w:numFmt w:val="decimal"/>
      <w:lvlText w:val="%2."/>
      <w:lvlJc w:val="left"/>
      <w:pPr>
        <w:tabs>
          <w:tab w:val="left" w:pos="462"/>
        </w:tabs>
        <w:ind w:left="10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B6E6A0">
      <w:start w:val="1"/>
      <w:numFmt w:val="decimal"/>
      <w:lvlText w:val="%3."/>
      <w:lvlJc w:val="left"/>
      <w:pPr>
        <w:tabs>
          <w:tab w:val="left" w:pos="462"/>
        </w:tabs>
        <w:ind w:left="18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EC6828">
      <w:start w:val="1"/>
      <w:numFmt w:val="decimal"/>
      <w:lvlText w:val="%4."/>
      <w:lvlJc w:val="left"/>
      <w:pPr>
        <w:tabs>
          <w:tab w:val="left" w:pos="462"/>
        </w:tabs>
        <w:ind w:left="25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EE61B4">
      <w:start w:val="1"/>
      <w:numFmt w:val="decimal"/>
      <w:lvlText w:val="%5."/>
      <w:lvlJc w:val="left"/>
      <w:pPr>
        <w:tabs>
          <w:tab w:val="left" w:pos="462"/>
        </w:tabs>
        <w:ind w:left="324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822C38">
      <w:start w:val="1"/>
      <w:numFmt w:val="decimal"/>
      <w:lvlText w:val="%6."/>
      <w:lvlJc w:val="left"/>
      <w:pPr>
        <w:tabs>
          <w:tab w:val="left" w:pos="462"/>
        </w:tabs>
        <w:ind w:left="396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04F82E">
      <w:start w:val="1"/>
      <w:numFmt w:val="decimal"/>
      <w:lvlText w:val="%7."/>
      <w:lvlJc w:val="left"/>
      <w:pPr>
        <w:tabs>
          <w:tab w:val="left" w:pos="462"/>
        </w:tabs>
        <w:ind w:left="468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844446">
      <w:start w:val="1"/>
      <w:numFmt w:val="decimal"/>
      <w:lvlText w:val="%8."/>
      <w:lvlJc w:val="left"/>
      <w:pPr>
        <w:tabs>
          <w:tab w:val="left" w:pos="462"/>
        </w:tabs>
        <w:ind w:left="540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E5E44">
      <w:start w:val="1"/>
      <w:numFmt w:val="decimal"/>
      <w:lvlText w:val="%9."/>
      <w:lvlJc w:val="left"/>
      <w:pPr>
        <w:tabs>
          <w:tab w:val="left" w:pos="462"/>
        </w:tabs>
        <w:ind w:left="61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4"/>
  </w:num>
  <w:num w:numId="3">
    <w:abstractNumId w:val="21"/>
  </w:num>
  <w:num w:numId="4">
    <w:abstractNumId w:val="2"/>
  </w:num>
  <w:num w:numId="5">
    <w:abstractNumId w:val="2"/>
    <w:lvlOverride w:ilvl="0">
      <w:lvl w:ilvl="0" w:tplc="60701D1A">
        <w:start w:val="1"/>
        <w:numFmt w:val="lowerLetter"/>
        <w:lvlText w:val="%1)"/>
        <w:lvlJc w:val="left"/>
        <w:pPr>
          <w:tabs>
            <w:tab w:val="left" w:pos="1182"/>
          </w:tabs>
          <w:ind w:left="1182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3AFA4C">
        <w:start w:val="1"/>
        <w:numFmt w:val="lowerLetter"/>
        <w:lvlText w:val="%2)"/>
        <w:lvlJc w:val="left"/>
        <w:pPr>
          <w:tabs>
            <w:tab w:val="left" w:pos="1181"/>
            <w:tab w:val="left" w:pos="1182"/>
          </w:tabs>
          <w:ind w:left="108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463CEA">
        <w:start w:val="1"/>
        <w:numFmt w:val="lowerLetter"/>
        <w:lvlText w:val="%3)"/>
        <w:lvlJc w:val="left"/>
        <w:pPr>
          <w:tabs>
            <w:tab w:val="left" w:pos="1181"/>
            <w:tab w:val="left" w:pos="1182"/>
          </w:tabs>
          <w:ind w:left="180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5A72D6">
        <w:start w:val="1"/>
        <w:numFmt w:val="lowerLetter"/>
        <w:lvlText w:val="%4)"/>
        <w:lvlJc w:val="left"/>
        <w:pPr>
          <w:tabs>
            <w:tab w:val="left" w:pos="1181"/>
            <w:tab w:val="left" w:pos="1182"/>
          </w:tabs>
          <w:ind w:left="252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705F10">
        <w:start w:val="1"/>
        <w:numFmt w:val="lowerLetter"/>
        <w:lvlText w:val="%5)"/>
        <w:lvlJc w:val="left"/>
        <w:pPr>
          <w:tabs>
            <w:tab w:val="left" w:pos="1181"/>
            <w:tab w:val="left" w:pos="1182"/>
          </w:tabs>
          <w:ind w:left="324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D8861E">
        <w:start w:val="1"/>
        <w:numFmt w:val="lowerLetter"/>
        <w:lvlText w:val="%6)"/>
        <w:lvlJc w:val="left"/>
        <w:pPr>
          <w:tabs>
            <w:tab w:val="left" w:pos="1181"/>
            <w:tab w:val="left" w:pos="1182"/>
          </w:tabs>
          <w:ind w:left="396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1CCC60">
        <w:start w:val="1"/>
        <w:numFmt w:val="lowerLetter"/>
        <w:lvlText w:val="%7)"/>
        <w:lvlJc w:val="left"/>
        <w:pPr>
          <w:tabs>
            <w:tab w:val="left" w:pos="1181"/>
            <w:tab w:val="left" w:pos="1182"/>
          </w:tabs>
          <w:ind w:left="468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260698">
        <w:start w:val="1"/>
        <w:numFmt w:val="lowerLetter"/>
        <w:lvlText w:val="%8)"/>
        <w:lvlJc w:val="left"/>
        <w:pPr>
          <w:tabs>
            <w:tab w:val="left" w:pos="1181"/>
            <w:tab w:val="left" w:pos="1182"/>
          </w:tabs>
          <w:ind w:left="540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CED8A0">
        <w:start w:val="1"/>
        <w:numFmt w:val="lowerLetter"/>
        <w:lvlText w:val="%9)"/>
        <w:lvlJc w:val="left"/>
        <w:pPr>
          <w:tabs>
            <w:tab w:val="left" w:pos="1181"/>
            <w:tab w:val="left" w:pos="1182"/>
          </w:tabs>
          <w:ind w:left="6120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3"/>
  </w:num>
  <w:num w:numId="7">
    <w:abstractNumId w:val="20"/>
  </w:num>
  <w:num w:numId="8">
    <w:abstractNumId w:val="3"/>
  </w:num>
  <w:num w:numId="9">
    <w:abstractNumId w:val="5"/>
  </w:num>
  <w:num w:numId="10">
    <w:abstractNumId w:val="0"/>
  </w:num>
  <w:num w:numId="11">
    <w:abstractNumId w:val="17"/>
  </w:num>
  <w:num w:numId="12">
    <w:abstractNumId w:val="24"/>
  </w:num>
  <w:num w:numId="13">
    <w:abstractNumId w:val="9"/>
  </w:num>
  <w:num w:numId="14">
    <w:abstractNumId w:val="12"/>
  </w:num>
  <w:num w:numId="15">
    <w:abstractNumId w:val="22"/>
  </w:num>
  <w:num w:numId="16">
    <w:abstractNumId w:val="22"/>
    <w:lvlOverride w:ilvl="0">
      <w:lvl w:ilvl="0" w:tplc="76949684">
        <w:start w:val="1"/>
        <w:numFmt w:val="decimal"/>
        <w:lvlText w:val="%1."/>
        <w:lvlJc w:val="left"/>
        <w:pPr>
          <w:tabs>
            <w:tab w:val="left" w:pos="460"/>
          </w:tabs>
          <w:ind w:left="459" w:hanging="357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E6FF3A">
        <w:start w:val="1"/>
        <w:numFmt w:val="decimal"/>
        <w:lvlText w:val="%2."/>
        <w:lvlJc w:val="left"/>
        <w:pPr>
          <w:tabs>
            <w:tab w:val="left" w:pos="460"/>
          </w:tabs>
          <w:ind w:left="1077" w:hanging="357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E26CD4">
        <w:start w:val="1"/>
        <w:numFmt w:val="decimal"/>
        <w:lvlText w:val="%3."/>
        <w:lvlJc w:val="left"/>
        <w:pPr>
          <w:tabs>
            <w:tab w:val="left" w:pos="460"/>
          </w:tabs>
          <w:ind w:left="1797" w:hanging="357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E44B16">
        <w:start w:val="1"/>
        <w:numFmt w:val="decimal"/>
        <w:lvlText w:val="%4."/>
        <w:lvlJc w:val="left"/>
        <w:pPr>
          <w:tabs>
            <w:tab w:val="left" w:pos="460"/>
          </w:tabs>
          <w:ind w:left="2517" w:hanging="357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B4A7A8">
        <w:start w:val="1"/>
        <w:numFmt w:val="decimal"/>
        <w:lvlText w:val="%5."/>
        <w:lvlJc w:val="left"/>
        <w:pPr>
          <w:tabs>
            <w:tab w:val="left" w:pos="460"/>
          </w:tabs>
          <w:ind w:left="3237" w:hanging="357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4853F8">
        <w:start w:val="1"/>
        <w:numFmt w:val="decimal"/>
        <w:lvlText w:val="%6."/>
        <w:lvlJc w:val="left"/>
        <w:pPr>
          <w:tabs>
            <w:tab w:val="left" w:pos="460"/>
          </w:tabs>
          <w:ind w:left="3957" w:hanging="357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FA39DA">
        <w:start w:val="1"/>
        <w:numFmt w:val="decimal"/>
        <w:lvlText w:val="%7."/>
        <w:lvlJc w:val="left"/>
        <w:pPr>
          <w:tabs>
            <w:tab w:val="left" w:pos="460"/>
          </w:tabs>
          <w:ind w:left="4677" w:hanging="357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9051E8">
        <w:start w:val="1"/>
        <w:numFmt w:val="decimal"/>
        <w:lvlText w:val="%8."/>
        <w:lvlJc w:val="left"/>
        <w:pPr>
          <w:tabs>
            <w:tab w:val="left" w:pos="460"/>
          </w:tabs>
          <w:ind w:left="5397" w:hanging="357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EA9F4C">
        <w:start w:val="1"/>
        <w:numFmt w:val="decimal"/>
        <w:lvlText w:val="%9."/>
        <w:lvlJc w:val="left"/>
        <w:pPr>
          <w:tabs>
            <w:tab w:val="left" w:pos="460"/>
          </w:tabs>
          <w:ind w:left="6117" w:hanging="357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8"/>
  </w:num>
  <w:num w:numId="19">
    <w:abstractNumId w:val="8"/>
    <w:lvlOverride w:ilvl="0">
      <w:lvl w:ilvl="0" w:tplc="F4A4CFE8">
        <w:start w:val="1"/>
        <w:numFmt w:val="decimal"/>
        <w:lvlText w:val="%1."/>
        <w:lvlJc w:val="left"/>
        <w:pPr>
          <w:tabs>
            <w:tab w:val="left" w:pos="326"/>
          </w:tabs>
          <w:ind w:left="325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ADE28">
        <w:start w:val="1"/>
        <w:numFmt w:val="decimal"/>
        <w:lvlText w:val="%2."/>
        <w:lvlJc w:val="left"/>
        <w:pPr>
          <w:tabs>
            <w:tab w:val="left" w:pos="326"/>
          </w:tabs>
          <w:ind w:left="94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5C9576">
        <w:start w:val="1"/>
        <w:numFmt w:val="decimal"/>
        <w:lvlText w:val="%3."/>
        <w:lvlJc w:val="left"/>
        <w:pPr>
          <w:tabs>
            <w:tab w:val="left" w:pos="326"/>
          </w:tabs>
          <w:ind w:left="166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767EDE">
        <w:start w:val="1"/>
        <w:numFmt w:val="decimal"/>
        <w:lvlText w:val="%4."/>
        <w:lvlJc w:val="left"/>
        <w:pPr>
          <w:tabs>
            <w:tab w:val="left" w:pos="326"/>
          </w:tabs>
          <w:ind w:left="238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945DFA">
        <w:start w:val="1"/>
        <w:numFmt w:val="decimal"/>
        <w:lvlText w:val="%5."/>
        <w:lvlJc w:val="left"/>
        <w:pPr>
          <w:tabs>
            <w:tab w:val="left" w:pos="326"/>
          </w:tabs>
          <w:ind w:left="310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EA60BA">
        <w:start w:val="1"/>
        <w:numFmt w:val="decimal"/>
        <w:lvlText w:val="%6."/>
        <w:lvlJc w:val="left"/>
        <w:pPr>
          <w:tabs>
            <w:tab w:val="left" w:pos="326"/>
          </w:tabs>
          <w:ind w:left="38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08BF58">
        <w:start w:val="1"/>
        <w:numFmt w:val="decimal"/>
        <w:lvlText w:val="%7."/>
        <w:lvlJc w:val="left"/>
        <w:pPr>
          <w:tabs>
            <w:tab w:val="left" w:pos="326"/>
          </w:tabs>
          <w:ind w:left="454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6AD2EE">
        <w:start w:val="1"/>
        <w:numFmt w:val="decimal"/>
        <w:lvlText w:val="%8."/>
        <w:lvlJc w:val="left"/>
        <w:pPr>
          <w:tabs>
            <w:tab w:val="left" w:pos="326"/>
          </w:tabs>
          <w:ind w:left="526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40BFFA">
        <w:start w:val="1"/>
        <w:numFmt w:val="decimal"/>
        <w:lvlText w:val="%9."/>
        <w:lvlJc w:val="left"/>
        <w:pPr>
          <w:tabs>
            <w:tab w:val="left" w:pos="326"/>
          </w:tabs>
          <w:ind w:left="598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9"/>
  </w:num>
  <w:num w:numId="21">
    <w:abstractNumId w:val="13"/>
  </w:num>
  <w:num w:numId="22">
    <w:abstractNumId w:val="8"/>
    <w:lvlOverride w:ilvl="0">
      <w:lvl w:ilvl="0" w:tplc="F4A4CFE8">
        <w:start w:val="1"/>
        <w:numFmt w:val="decimal"/>
        <w:lvlText w:val="%1."/>
        <w:lvlJc w:val="left"/>
        <w:pPr>
          <w:tabs>
            <w:tab w:val="num" w:pos="314"/>
          </w:tabs>
          <w:ind w:left="212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ADE28">
        <w:start w:val="1"/>
        <w:numFmt w:val="decimal"/>
        <w:lvlText w:val="%2."/>
        <w:lvlJc w:val="left"/>
        <w:pPr>
          <w:tabs>
            <w:tab w:val="left" w:pos="314"/>
            <w:tab w:val="num" w:pos="1034"/>
          </w:tabs>
          <w:ind w:left="932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5C9576">
        <w:start w:val="1"/>
        <w:numFmt w:val="decimal"/>
        <w:lvlText w:val="%3."/>
        <w:lvlJc w:val="left"/>
        <w:pPr>
          <w:tabs>
            <w:tab w:val="left" w:pos="314"/>
            <w:tab w:val="num" w:pos="1754"/>
          </w:tabs>
          <w:ind w:left="1652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767EDE">
        <w:start w:val="1"/>
        <w:numFmt w:val="decimal"/>
        <w:lvlText w:val="%4."/>
        <w:lvlJc w:val="left"/>
        <w:pPr>
          <w:tabs>
            <w:tab w:val="left" w:pos="314"/>
            <w:tab w:val="num" w:pos="2474"/>
          </w:tabs>
          <w:ind w:left="2372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945DFA">
        <w:start w:val="1"/>
        <w:numFmt w:val="decimal"/>
        <w:lvlText w:val="%5."/>
        <w:lvlJc w:val="left"/>
        <w:pPr>
          <w:tabs>
            <w:tab w:val="left" w:pos="314"/>
            <w:tab w:val="num" w:pos="3194"/>
          </w:tabs>
          <w:ind w:left="3092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EA60BA">
        <w:start w:val="1"/>
        <w:numFmt w:val="decimal"/>
        <w:lvlText w:val="%6."/>
        <w:lvlJc w:val="left"/>
        <w:pPr>
          <w:tabs>
            <w:tab w:val="left" w:pos="314"/>
            <w:tab w:val="num" w:pos="3914"/>
          </w:tabs>
          <w:ind w:left="3812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08BF58">
        <w:start w:val="1"/>
        <w:numFmt w:val="decimal"/>
        <w:lvlText w:val="%7."/>
        <w:lvlJc w:val="left"/>
        <w:pPr>
          <w:tabs>
            <w:tab w:val="left" w:pos="314"/>
            <w:tab w:val="num" w:pos="4634"/>
          </w:tabs>
          <w:ind w:left="4532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6AD2EE">
        <w:start w:val="1"/>
        <w:numFmt w:val="decimal"/>
        <w:lvlText w:val="%8."/>
        <w:lvlJc w:val="left"/>
        <w:pPr>
          <w:tabs>
            <w:tab w:val="left" w:pos="314"/>
            <w:tab w:val="num" w:pos="5354"/>
          </w:tabs>
          <w:ind w:left="5252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40BFFA">
        <w:start w:val="1"/>
        <w:numFmt w:val="decimal"/>
        <w:lvlText w:val="%9."/>
        <w:lvlJc w:val="left"/>
        <w:pPr>
          <w:tabs>
            <w:tab w:val="left" w:pos="314"/>
            <w:tab w:val="num" w:pos="6074"/>
          </w:tabs>
          <w:ind w:left="5972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  <w:lvlOverride w:ilvl="0">
      <w:lvl w:ilvl="0" w:tplc="E04A13C2">
        <w:start w:val="1"/>
        <w:numFmt w:val="bullet"/>
        <w:lvlText w:val="•"/>
        <w:lvlJc w:val="left"/>
        <w:pPr>
          <w:ind w:left="650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DAB28E">
        <w:start w:val="1"/>
        <w:numFmt w:val="bullet"/>
        <w:lvlText w:val="•"/>
        <w:lvlJc w:val="left"/>
        <w:pPr>
          <w:ind w:left="891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B21660">
        <w:start w:val="1"/>
        <w:numFmt w:val="bullet"/>
        <w:lvlText w:val="•"/>
        <w:lvlJc w:val="left"/>
        <w:pPr>
          <w:ind w:left="1491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4C8EE6">
        <w:start w:val="1"/>
        <w:numFmt w:val="bullet"/>
        <w:lvlText w:val="•"/>
        <w:lvlJc w:val="left"/>
        <w:pPr>
          <w:ind w:left="2091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0A1DD8">
        <w:start w:val="1"/>
        <w:numFmt w:val="bullet"/>
        <w:lvlText w:val="•"/>
        <w:lvlJc w:val="left"/>
        <w:pPr>
          <w:ind w:left="2691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C8B542">
        <w:start w:val="1"/>
        <w:numFmt w:val="bullet"/>
        <w:lvlText w:val="•"/>
        <w:lvlJc w:val="left"/>
        <w:pPr>
          <w:ind w:left="3291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04666E">
        <w:start w:val="1"/>
        <w:numFmt w:val="bullet"/>
        <w:lvlText w:val="•"/>
        <w:lvlJc w:val="left"/>
        <w:pPr>
          <w:ind w:left="3891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12C0D0">
        <w:start w:val="1"/>
        <w:numFmt w:val="bullet"/>
        <w:lvlText w:val="•"/>
        <w:lvlJc w:val="left"/>
        <w:pPr>
          <w:ind w:left="4491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623D86">
        <w:start w:val="1"/>
        <w:numFmt w:val="bullet"/>
        <w:lvlText w:val="•"/>
        <w:lvlJc w:val="left"/>
        <w:pPr>
          <w:ind w:left="5091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3"/>
    <w:lvlOverride w:ilvl="0">
      <w:lvl w:ilvl="0" w:tplc="E04A13C2">
        <w:start w:val="1"/>
        <w:numFmt w:val="bullet"/>
        <w:lvlText w:val="•"/>
        <w:lvlJc w:val="left"/>
        <w:pPr>
          <w:ind w:left="650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DAB28E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B21660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4C8EE6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0A1DD8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C8B542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04666E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12C0D0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623D86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3"/>
    <w:lvlOverride w:ilvl="0">
      <w:lvl w:ilvl="0" w:tplc="E04A13C2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DAB28E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B21660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4C8EE6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0A1DD8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C8B542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04666E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12C0D0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623D86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3"/>
    <w:lvlOverride w:ilvl="0">
      <w:lvl w:ilvl="0" w:tplc="E04A13C2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DAB28E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B21660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4C8EE6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0A1DD8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C8B542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04666E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12C0D0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623D86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3"/>
    <w:lvlOverride w:ilvl="0">
      <w:lvl w:ilvl="0" w:tplc="E04A13C2">
        <w:start w:val="1"/>
        <w:numFmt w:val="bullet"/>
        <w:lvlText w:val="•"/>
        <w:lvlJc w:val="left"/>
        <w:pPr>
          <w:tabs>
            <w:tab w:val="left" w:pos="20"/>
            <w:tab w:val="left" w:pos="40"/>
            <w:tab w:val="left" w:pos="60"/>
            <w:tab w:val="left" w:pos="80"/>
            <w:tab w:val="left" w:pos="100"/>
            <w:tab w:val="left" w:pos="120"/>
            <w:tab w:val="left" w:pos="140"/>
            <w:tab w:val="left" w:pos="160"/>
            <w:tab w:val="left" w:pos="180"/>
            <w:tab w:val="left" w:pos="200"/>
            <w:tab w:val="left" w:pos="220"/>
            <w:tab w:val="left" w:pos="240"/>
            <w:tab w:val="left" w:pos="320"/>
            <w:tab w:val="left" w:pos="340"/>
            <w:tab w:val="left" w:pos="360"/>
            <w:tab w:val="left" w:pos="380"/>
            <w:tab w:val="left" w:pos="400"/>
            <w:tab w:val="left" w:pos="420"/>
            <w:tab w:val="left" w:pos="440"/>
            <w:tab w:val="left" w:pos="460"/>
            <w:tab w:val="left" w:pos="480"/>
            <w:tab w:val="left" w:pos="500"/>
            <w:tab w:val="left" w:pos="520"/>
            <w:tab w:val="left" w:pos="540"/>
            <w:tab w:val="left" w:pos="560"/>
            <w:tab w:val="left" w:pos="580"/>
            <w:tab w:val="left" w:pos="600"/>
            <w:tab w:val="left" w:pos="620"/>
            <w:tab w:val="left" w:pos="640"/>
            <w:tab w:val="left" w:pos="660"/>
            <w:tab w:val="left" w:pos="680"/>
            <w:tab w:val="left" w:pos="700"/>
            <w:tab w:val="left" w:pos="720"/>
            <w:tab w:val="left" w:pos="740"/>
            <w:tab w:val="left" w:pos="760"/>
            <w:tab w:val="left" w:pos="780"/>
            <w:tab w:val="left" w:pos="800"/>
            <w:tab w:val="left" w:pos="820"/>
            <w:tab w:val="left" w:pos="840"/>
            <w:tab w:val="left" w:pos="860"/>
            <w:tab w:val="left" w:pos="880"/>
            <w:tab w:val="left" w:pos="900"/>
            <w:tab w:val="left" w:pos="920"/>
            <w:tab w:val="left" w:pos="940"/>
            <w:tab w:val="left" w:pos="960"/>
            <w:tab w:val="left" w:pos="980"/>
            <w:tab w:val="left" w:pos="1000"/>
            <w:tab w:val="left" w:pos="1020"/>
            <w:tab w:val="left" w:pos="1040"/>
            <w:tab w:val="left" w:pos="1060"/>
            <w:tab w:val="left" w:pos="1080"/>
            <w:tab w:val="left" w:pos="1100"/>
            <w:tab w:val="left" w:pos="1120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  <w:tab w:val="left" w:pos="1300"/>
            <w:tab w:val="left" w:pos="1320"/>
            <w:tab w:val="left" w:pos="1340"/>
          </w:tabs>
          <w:ind w:left="307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DAB28E">
        <w:start w:val="1"/>
        <w:numFmt w:val="bullet"/>
        <w:lvlText w:val="•"/>
        <w:lvlJc w:val="left"/>
        <w:pPr>
          <w:tabs>
            <w:tab w:val="left" w:pos="20"/>
            <w:tab w:val="left" w:pos="40"/>
            <w:tab w:val="left" w:pos="60"/>
            <w:tab w:val="left" w:pos="80"/>
            <w:tab w:val="left" w:pos="100"/>
            <w:tab w:val="left" w:pos="120"/>
            <w:tab w:val="left" w:pos="140"/>
            <w:tab w:val="left" w:pos="160"/>
            <w:tab w:val="left" w:pos="180"/>
            <w:tab w:val="left" w:pos="200"/>
            <w:tab w:val="left" w:pos="220"/>
            <w:tab w:val="left" w:pos="240"/>
            <w:tab w:val="left" w:pos="260"/>
            <w:tab w:val="left" w:pos="280"/>
            <w:tab w:val="left" w:pos="300"/>
            <w:tab w:val="left" w:pos="320"/>
            <w:tab w:val="left" w:pos="340"/>
            <w:tab w:val="left" w:pos="360"/>
            <w:tab w:val="left" w:pos="380"/>
            <w:tab w:val="left" w:pos="400"/>
            <w:tab w:val="left" w:pos="420"/>
            <w:tab w:val="left" w:pos="440"/>
            <w:tab w:val="left" w:pos="460"/>
            <w:tab w:val="left" w:pos="480"/>
            <w:tab w:val="left" w:pos="500"/>
            <w:tab w:val="left" w:pos="520"/>
            <w:tab w:val="left" w:pos="540"/>
            <w:tab w:val="left" w:pos="560"/>
            <w:tab w:val="left" w:pos="580"/>
            <w:tab w:val="left" w:pos="600"/>
            <w:tab w:val="left" w:pos="620"/>
            <w:tab w:val="left" w:pos="640"/>
            <w:tab w:val="left" w:pos="660"/>
            <w:tab w:val="left" w:pos="680"/>
            <w:tab w:val="left" w:pos="700"/>
            <w:tab w:val="left" w:pos="720"/>
            <w:tab w:val="left" w:pos="740"/>
            <w:tab w:val="left" w:pos="760"/>
            <w:tab w:val="left" w:pos="780"/>
            <w:tab w:val="left" w:pos="800"/>
            <w:tab w:val="left" w:pos="820"/>
            <w:tab w:val="left" w:pos="840"/>
            <w:tab w:val="left" w:pos="920"/>
            <w:tab w:val="left" w:pos="940"/>
            <w:tab w:val="left" w:pos="960"/>
            <w:tab w:val="left" w:pos="980"/>
            <w:tab w:val="left" w:pos="1000"/>
            <w:tab w:val="left" w:pos="1020"/>
            <w:tab w:val="left" w:pos="1040"/>
            <w:tab w:val="left" w:pos="1060"/>
            <w:tab w:val="left" w:pos="1080"/>
            <w:tab w:val="left" w:pos="1100"/>
            <w:tab w:val="left" w:pos="1120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  <w:tab w:val="left" w:pos="1300"/>
            <w:tab w:val="left" w:pos="1320"/>
            <w:tab w:val="left" w:pos="1340"/>
          </w:tabs>
          <w:ind w:left="907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B21660">
        <w:start w:val="1"/>
        <w:numFmt w:val="bullet"/>
        <w:lvlText w:val="•"/>
        <w:lvlJc w:val="left"/>
        <w:pPr>
          <w:tabs>
            <w:tab w:val="left" w:pos="20"/>
            <w:tab w:val="left" w:pos="40"/>
            <w:tab w:val="left" w:pos="60"/>
            <w:tab w:val="left" w:pos="80"/>
            <w:tab w:val="left" w:pos="100"/>
            <w:tab w:val="left" w:pos="120"/>
            <w:tab w:val="left" w:pos="140"/>
            <w:tab w:val="left" w:pos="160"/>
            <w:tab w:val="left" w:pos="180"/>
            <w:tab w:val="left" w:pos="200"/>
            <w:tab w:val="left" w:pos="220"/>
            <w:tab w:val="left" w:pos="240"/>
            <w:tab w:val="left" w:pos="260"/>
            <w:tab w:val="left" w:pos="280"/>
            <w:tab w:val="left" w:pos="300"/>
            <w:tab w:val="left" w:pos="320"/>
            <w:tab w:val="left" w:pos="340"/>
            <w:tab w:val="left" w:pos="360"/>
            <w:tab w:val="left" w:pos="380"/>
            <w:tab w:val="left" w:pos="400"/>
            <w:tab w:val="left" w:pos="420"/>
            <w:tab w:val="left" w:pos="440"/>
            <w:tab w:val="left" w:pos="460"/>
            <w:tab w:val="left" w:pos="480"/>
            <w:tab w:val="left" w:pos="500"/>
            <w:tab w:val="left" w:pos="520"/>
            <w:tab w:val="left" w:pos="540"/>
            <w:tab w:val="left" w:pos="560"/>
            <w:tab w:val="left" w:pos="580"/>
            <w:tab w:val="left" w:pos="600"/>
            <w:tab w:val="left" w:pos="620"/>
            <w:tab w:val="left" w:pos="640"/>
            <w:tab w:val="left" w:pos="660"/>
            <w:tab w:val="left" w:pos="680"/>
            <w:tab w:val="left" w:pos="700"/>
            <w:tab w:val="left" w:pos="720"/>
            <w:tab w:val="left" w:pos="740"/>
            <w:tab w:val="left" w:pos="760"/>
            <w:tab w:val="left" w:pos="780"/>
            <w:tab w:val="left" w:pos="800"/>
            <w:tab w:val="left" w:pos="820"/>
            <w:tab w:val="left" w:pos="840"/>
            <w:tab w:val="left" w:pos="860"/>
            <w:tab w:val="left" w:pos="880"/>
            <w:tab w:val="left" w:pos="900"/>
            <w:tab w:val="left" w:pos="920"/>
            <w:tab w:val="left" w:pos="940"/>
            <w:tab w:val="left" w:pos="960"/>
            <w:tab w:val="left" w:pos="980"/>
            <w:tab w:val="left" w:pos="1000"/>
            <w:tab w:val="left" w:pos="1020"/>
            <w:tab w:val="left" w:pos="1040"/>
            <w:tab w:val="left" w:pos="1060"/>
            <w:tab w:val="left" w:pos="1080"/>
            <w:tab w:val="left" w:pos="1100"/>
            <w:tab w:val="left" w:pos="1120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</w:tabs>
          <w:ind w:left="1507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4C8EE6">
        <w:start w:val="1"/>
        <w:numFmt w:val="bullet"/>
        <w:lvlText w:val="•"/>
        <w:lvlJc w:val="left"/>
        <w:pPr>
          <w:tabs>
            <w:tab w:val="left" w:pos="20"/>
            <w:tab w:val="left" w:pos="40"/>
            <w:tab w:val="left" w:pos="60"/>
            <w:tab w:val="left" w:pos="80"/>
            <w:tab w:val="left" w:pos="100"/>
            <w:tab w:val="left" w:pos="120"/>
            <w:tab w:val="left" w:pos="140"/>
            <w:tab w:val="left" w:pos="160"/>
            <w:tab w:val="left" w:pos="180"/>
            <w:tab w:val="left" w:pos="200"/>
            <w:tab w:val="left" w:pos="220"/>
            <w:tab w:val="left" w:pos="240"/>
            <w:tab w:val="left" w:pos="260"/>
            <w:tab w:val="left" w:pos="280"/>
            <w:tab w:val="left" w:pos="300"/>
            <w:tab w:val="left" w:pos="320"/>
            <w:tab w:val="left" w:pos="340"/>
            <w:tab w:val="left" w:pos="360"/>
            <w:tab w:val="left" w:pos="380"/>
            <w:tab w:val="left" w:pos="400"/>
            <w:tab w:val="left" w:pos="420"/>
            <w:tab w:val="left" w:pos="440"/>
            <w:tab w:val="left" w:pos="460"/>
            <w:tab w:val="left" w:pos="480"/>
            <w:tab w:val="left" w:pos="500"/>
            <w:tab w:val="left" w:pos="520"/>
            <w:tab w:val="left" w:pos="540"/>
            <w:tab w:val="left" w:pos="560"/>
            <w:tab w:val="left" w:pos="580"/>
            <w:tab w:val="left" w:pos="600"/>
            <w:tab w:val="left" w:pos="620"/>
            <w:tab w:val="left" w:pos="640"/>
            <w:tab w:val="left" w:pos="660"/>
            <w:tab w:val="left" w:pos="680"/>
            <w:tab w:val="left" w:pos="700"/>
            <w:tab w:val="left" w:pos="720"/>
            <w:tab w:val="left" w:pos="740"/>
            <w:tab w:val="left" w:pos="760"/>
            <w:tab w:val="left" w:pos="780"/>
            <w:tab w:val="left" w:pos="800"/>
            <w:tab w:val="left" w:pos="820"/>
            <w:tab w:val="left" w:pos="840"/>
            <w:tab w:val="left" w:pos="860"/>
            <w:tab w:val="left" w:pos="880"/>
            <w:tab w:val="left" w:pos="900"/>
            <w:tab w:val="left" w:pos="920"/>
            <w:tab w:val="left" w:pos="940"/>
            <w:tab w:val="left" w:pos="960"/>
            <w:tab w:val="left" w:pos="980"/>
            <w:tab w:val="left" w:pos="1000"/>
            <w:tab w:val="left" w:pos="1020"/>
            <w:tab w:val="left" w:pos="1040"/>
            <w:tab w:val="left" w:pos="1060"/>
            <w:tab w:val="left" w:pos="1080"/>
            <w:tab w:val="left" w:pos="1100"/>
            <w:tab w:val="left" w:pos="1120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</w:tabs>
          <w:ind w:left="2107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0A1DD8">
        <w:start w:val="1"/>
        <w:numFmt w:val="bullet"/>
        <w:lvlText w:val="•"/>
        <w:lvlJc w:val="left"/>
        <w:pPr>
          <w:tabs>
            <w:tab w:val="left" w:pos="20"/>
            <w:tab w:val="left" w:pos="40"/>
            <w:tab w:val="left" w:pos="60"/>
            <w:tab w:val="left" w:pos="80"/>
            <w:tab w:val="left" w:pos="100"/>
            <w:tab w:val="left" w:pos="120"/>
            <w:tab w:val="left" w:pos="140"/>
            <w:tab w:val="left" w:pos="160"/>
            <w:tab w:val="left" w:pos="180"/>
            <w:tab w:val="left" w:pos="200"/>
            <w:tab w:val="left" w:pos="220"/>
            <w:tab w:val="left" w:pos="240"/>
            <w:tab w:val="left" w:pos="260"/>
            <w:tab w:val="left" w:pos="280"/>
            <w:tab w:val="left" w:pos="300"/>
            <w:tab w:val="left" w:pos="320"/>
            <w:tab w:val="left" w:pos="340"/>
            <w:tab w:val="left" w:pos="360"/>
            <w:tab w:val="left" w:pos="380"/>
            <w:tab w:val="left" w:pos="400"/>
            <w:tab w:val="left" w:pos="420"/>
            <w:tab w:val="left" w:pos="440"/>
            <w:tab w:val="left" w:pos="460"/>
            <w:tab w:val="left" w:pos="480"/>
            <w:tab w:val="left" w:pos="500"/>
            <w:tab w:val="left" w:pos="520"/>
            <w:tab w:val="left" w:pos="540"/>
            <w:tab w:val="left" w:pos="560"/>
            <w:tab w:val="left" w:pos="580"/>
            <w:tab w:val="left" w:pos="600"/>
            <w:tab w:val="left" w:pos="620"/>
            <w:tab w:val="left" w:pos="640"/>
            <w:tab w:val="left" w:pos="660"/>
            <w:tab w:val="left" w:pos="680"/>
            <w:tab w:val="left" w:pos="700"/>
            <w:tab w:val="left" w:pos="720"/>
            <w:tab w:val="left" w:pos="740"/>
            <w:tab w:val="left" w:pos="760"/>
            <w:tab w:val="left" w:pos="780"/>
            <w:tab w:val="left" w:pos="800"/>
            <w:tab w:val="left" w:pos="820"/>
            <w:tab w:val="left" w:pos="840"/>
            <w:tab w:val="left" w:pos="860"/>
            <w:tab w:val="left" w:pos="880"/>
            <w:tab w:val="left" w:pos="900"/>
            <w:tab w:val="left" w:pos="920"/>
            <w:tab w:val="left" w:pos="940"/>
            <w:tab w:val="left" w:pos="960"/>
            <w:tab w:val="left" w:pos="980"/>
            <w:tab w:val="left" w:pos="1000"/>
            <w:tab w:val="left" w:pos="1020"/>
            <w:tab w:val="left" w:pos="1040"/>
            <w:tab w:val="left" w:pos="1060"/>
            <w:tab w:val="left" w:pos="1080"/>
            <w:tab w:val="left" w:pos="1100"/>
            <w:tab w:val="left" w:pos="1120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</w:tabs>
          <w:ind w:left="2707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C8B542">
        <w:start w:val="1"/>
        <w:numFmt w:val="bullet"/>
        <w:lvlText w:val="•"/>
        <w:lvlJc w:val="left"/>
        <w:pPr>
          <w:tabs>
            <w:tab w:val="left" w:pos="20"/>
            <w:tab w:val="left" w:pos="40"/>
            <w:tab w:val="left" w:pos="60"/>
            <w:tab w:val="left" w:pos="80"/>
            <w:tab w:val="left" w:pos="100"/>
            <w:tab w:val="left" w:pos="120"/>
            <w:tab w:val="left" w:pos="140"/>
            <w:tab w:val="left" w:pos="160"/>
            <w:tab w:val="left" w:pos="180"/>
            <w:tab w:val="left" w:pos="200"/>
            <w:tab w:val="left" w:pos="220"/>
            <w:tab w:val="left" w:pos="240"/>
            <w:tab w:val="left" w:pos="260"/>
            <w:tab w:val="left" w:pos="280"/>
            <w:tab w:val="left" w:pos="300"/>
            <w:tab w:val="left" w:pos="320"/>
            <w:tab w:val="left" w:pos="340"/>
            <w:tab w:val="left" w:pos="360"/>
            <w:tab w:val="left" w:pos="380"/>
            <w:tab w:val="left" w:pos="400"/>
            <w:tab w:val="left" w:pos="420"/>
            <w:tab w:val="left" w:pos="440"/>
            <w:tab w:val="left" w:pos="460"/>
            <w:tab w:val="left" w:pos="480"/>
            <w:tab w:val="left" w:pos="500"/>
            <w:tab w:val="left" w:pos="520"/>
            <w:tab w:val="left" w:pos="540"/>
            <w:tab w:val="left" w:pos="560"/>
            <w:tab w:val="left" w:pos="580"/>
            <w:tab w:val="left" w:pos="600"/>
            <w:tab w:val="left" w:pos="620"/>
            <w:tab w:val="left" w:pos="640"/>
            <w:tab w:val="left" w:pos="660"/>
            <w:tab w:val="left" w:pos="680"/>
            <w:tab w:val="left" w:pos="700"/>
            <w:tab w:val="left" w:pos="720"/>
            <w:tab w:val="left" w:pos="740"/>
            <w:tab w:val="left" w:pos="760"/>
            <w:tab w:val="left" w:pos="780"/>
            <w:tab w:val="left" w:pos="800"/>
            <w:tab w:val="left" w:pos="820"/>
            <w:tab w:val="left" w:pos="840"/>
            <w:tab w:val="left" w:pos="860"/>
            <w:tab w:val="left" w:pos="880"/>
            <w:tab w:val="left" w:pos="900"/>
            <w:tab w:val="left" w:pos="920"/>
            <w:tab w:val="left" w:pos="940"/>
            <w:tab w:val="left" w:pos="960"/>
            <w:tab w:val="left" w:pos="980"/>
            <w:tab w:val="left" w:pos="1000"/>
            <w:tab w:val="left" w:pos="1020"/>
            <w:tab w:val="left" w:pos="1040"/>
            <w:tab w:val="left" w:pos="1060"/>
            <w:tab w:val="left" w:pos="1080"/>
            <w:tab w:val="left" w:pos="1100"/>
            <w:tab w:val="left" w:pos="1120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</w:tabs>
          <w:ind w:left="3307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04666E">
        <w:start w:val="1"/>
        <w:numFmt w:val="bullet"/>
        <w:lvlText w:val="•"/>
        <w:lvlJc w:val="left"/>
        <w:pPr>
          <w:tabs>
            <w:tab w:val="left" w:pos="20"/>
            <w:tab w:val="left" w:pos="40"/>
            <w:tab w:val="left" w:pos="60"/>
            <w:tab w:val="left" w:pos="80"/>
            <w:tab w:val="left" w:pos="100"/>
            <w:tab w:val="left" w:pos="120"/>
            <w:tab w:val="left" w:pos="140"/>
            <w:tab w:val="left" w:pos="160"/>
            <w:tab w:val="left" w:pos="180"/>
            <w:tab w:val="left" w:pos="200"/>
            <w:tab w:val="left" w:pos="220"/>
            <w:tab w:val="left" w:pos="240"/>
            <w:tab w:val="left" w:pos="260"/>
            <w:tab w:val="left" w:pos="280"/>
            <w:tab w:val="left" w:pos="300"/>
            <w:tab w:val="left" w:pos="320"/>
            <w:tab w:val="left" w:pos="340"/>
            <w:tab w:val="left" w:pos="360"/>
            <w:tab w:val="left" w:pos="380"/>
            <w:tab w:val="left" w:pos="400"/>
            <w:tab w:val="left" w:pos="420"/>
            <w:tab w:val="left" w:pos="440"/>
            <w:tab w:val="left" w:pos="460"/>
            <w:tab w:val="left" w:pos="480"/>
            <w:tab w:val="left" w:pos="500"/>
            <w:tab w:val="left" w:pos="520"/>
            <w:tab w:val="left" w:pos="540"/>
            <w:tab w:val="left" w:pos="560"/>
            <w:tab w:val="left" w:pos="580"/>
            <w:tab w:val="left" w:pos="600"/>
            <w:tab w:val="left" w:pos="620"/>
            <w:tab w:val="left" w:pos="640"/>
            <w:tab w:val="left" w:pos="660"/>
            <w:tab w:val="left" w:pos="680"/>
            <w:tab w:val="left" w:pos="700"/>
            <w:tab w:val="left" w:pos="720"/>
            <w:tab w:val="left" w:pos="740"/>
            <w:tab w:val="left" w:pos="760"/>
            <w:tab w:val="left" w:pos="780"/>
            <w:tab w:val="left" w:pos="800"/>
            <w:tab w:val="left" w:pos="820"/>
            <w:tab w:val="left" w:pos="840"/>
            <w:tab w:val="left" w:pos="860"/>
            <w:tab w:val="left" w:pos="880"/>
            <w:tab w:val="left" w:pos="900"/>
            <w:tab w:val="left" w:pos="920"/>
            <w:tab w:val="left" w:pos="940"/>
            <w:tab w:val="left" w:pos="960"/>
            <w:tab w:val="left" w:pos="980"/>
            <w:tab w:val="left" w:pos="1000"/>
            <w:tab w:val="left" w:pos="1020"/>
            <w:tab w:val="left" w:pos="1040"/>
            <w:tab w:val="left" w:pos="1060"/>
            <w:tab w:val="left" w:pos="1080"/>
            <w:tab w:val="left" w:pos="1100"/>
            <w:tab w:val="left" w:pos="1120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</w:tabs>
          <w:ind w:left="3907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12C0D0">
        <w:start w:val="1"/>
        <w:numFmt w:val="bullet"/>
        <w:lvlText w:val="•"/>
        <w:lvlJc w:val="left"/>
        <w:pPr>
          <w:tabs>
            <w:tab w:val="left" w:pos="20"/>
            <w:tab w:val="left" w:pos="40"/>
            <w:tab w:val="left" w:pos="60"/>
            <w:tab w:val="left" w:pos="80"/>
            <w:tab w:val="left" w:pos="100"/>
            <w:tab w:val="left" w:pos="120"/>
            <w:tab w:val="left" w:pos="140"/>
            <w:tab w:val="left" w:pos="160"/>
            <w:tab w:val="left" w:pos="180"/>
            <w:tab w:val="left" w:pos="200"/>
            <w:tab w:val="left" w:pos="220"/>
            <w:tab w:val="left" w:pos="240"/>
            <w:tab w:val="left" w:pos="260"/>
            <w:tab w:val="left" w:pos="280"/>
            <w:tab w:val="left" w:pos="300"/>
            <w:tab w:val="left" w:pos="320"/>
            <w:tab w:val="left" w:pos="340"/>
            <w:tab w:val="left" w:pos="360"/>
            <w:tab w:val="left" w:pos="380"/>
            <w:tab w:val="left" w:pos="400"/>
            <w:tab w:val="left" w:pos="420"/>
            <w:tab w:val="left" w:pos="440"/>
            <w:tab w:val="left" w:pos="460"/>
            <w:tab w:val="left" w:pos="480"/>
            <w:tab w:val="left" w:pos="500"/>
            <w:tab w:val="left" w:pos="520"/>
            <w:tab w:val="left" w:pos="540"/>
            <w:tab w:val="left" w:pos="560"/>
            <w:tab w:val="left" w:pos="580"/>
            <w:tab w:val="left" w:pos="600"/>
            <w:tab w:val="left" w:pos="620"/>
            <w:tab w:val="left" w:pos="640"/>
            <w:tab w:val="left" w:pos="660"/>
            <w:tab w:val="left" w:pos="680"/>
            <w:tab w:val="left" w:pos="700"/>
            <w:tab w:val="left" w:pos="720"/>
            <w:tab w:val="left" w:pos="740"/>
            <w:tab w:val="left" w:pos="760"/>
            <w:tab w:val="left" w:pos="780"/>
            <w:tab w:val="left" w:pos="800"/>
            <w:tab w:val="left" w:pos="820"/>
            <w:tab w:val="left" w:pos="840"/>
            <w:tab w:val="left" w:pos="860"/>
            <w:tab w:val="left" w:pos="880"/>
            <w:tab w:val="left" w:pos="900"/>
            <w:tab w:val="left" w:pos="920"/>
            <w:tab w:val="left" w:pos="940"/>
            <w:tab w:val="left" w:pos="960"/>
            <w:tab w:val="left" w:pos="980"/>
            <w:tab w:val="left" w:pos="1000"/>
            <w:tab w:val="left" w:pos="1020"/>
            <w:tab w:val="left" w:pos="1040"/>
            <w:tab w:val="left" w:pos="1060"/>
            <w:tab w:val="left" w:pos="1080"/>
            <w:tab w:val="left" w:pos="1100"/>
            <w:tab w:val="left" w:pos="1120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</w:tabs>
          <w:ind w:left="4507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623D86">
        <w:start w:val="1"/>
        <w:numFmt w:val="bullet"/>
        <w:lvlText w:val="•"/>
        <w:lvlJc w:val="left"/>
        <w:pPr>
          <w:tabs>
            <w:tab w:val="left" w:pos="20"/>
            <w:tab w:val="left" w:pos="40"/>
            <w:tab w:val="left" w:pos="60"/>
            <w:tab w:val="left" w:pos="80"/>
            <w:tab w:val="left" w:pos="100"/>
            <w:tab w:val="left" w:pos="120"/>
            <w:tab w:val="left" w:pos="140"/>
            <w:tab w:val="left" w:pos="160"/>
            <w:tab w:val="left" w:pos="180"/>
            <w:tab w:val="left" w:pos="200"/>
            <w:tab w:val="left" w:pos="220"/>
            <w:tab w:val="left" w:pos="240"/>
            <w:tab w:val="left" w:pos="260"/>
            <w:tab w:val="left" w:pos="280"/>
            <w:tab w:val="left" w:pos="300"/>
            <w:tab w:val="left" w:pos="320"/>
            <w:tab w:val="left" w:pos="340"/>
            <w:tab w:val="left" w:pos="360"/>
            <w:tab w:val="left" w:pos="380"/>
            <w:tab w:val="left" w:pos="400"/>
            <w:tab w:val="left" w:pos="420"/>
            <w:tab w:val="left" w:pos="440"/>
            <w:tab w:val="left" w:pos="460"/>
            <w:tab w:val="left" w:pos="480"/>
            <w:tab w:val="left" w:pos="500"/>
            <w:tab w:val="left" w:pos="520"/>
            <w:tab w:val="left" w:pos="540"/>
            <w:tab w:val="left" w:pos="560"/>
            <w:tab w:val="left" w:pos="580"/>
            <w:tab w:val="left" w:pos="600"/>
            <w:tab w:val="left" w:pos="620"/>
            <w:tab w:val="left" w:pos="640"/>
            <w:tab w:val="left" w:pos="660"/>
            <w:tab w:val="left" w:pos="680"/>
            <w:tab w:val="left" w:pos="700"/>
            <w:tab w:val="left" w:pos="720"/>
            <w:tab w:val="left" w:pos="740"/>
            <w:tab w:val="left" w:pos="760"/>
            <w:tab w:val="left" w:pos="780"/>
            <w:tab w:val="left" w:pos="800"/>
            <w:tab w:val="left" w:pos="820"/>
            <w:tab w:val="left" w:pos="840"/>
            <w:tab w:val="left" w:pos="860"/>
            <w:tab w:val="left" w:pos="880"/>
            <w:tab w:val="left" w:pos="900"/>
            <w:tab w:val="left" w:pos="920"/>
            <w:tab w:val="left" w:pos="940"/>
            <w:tab w:val="left" w:pos="960"/>
            <w:tab w:val="left" w:pos="980"/>
            <w:tab w:val="left" w:pos="1000"/>
            <w:tab w:val="left" w:pos="1020"/>
            <w:tab w:val="left" w:pos="1040"/>
            <w:tab w:val="left" w:pos="1060"/>
            <w:tab w:val="left" w:pos="1080"/>
            <w:tab w:val="left" w:pos="1100"/>
            <w:tab w:val="left" w:pos="1120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</w:tabs>
          <w:ind w:left="5107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3"/>
    <w:lvlOverride w:ilvl="0">
      <w:lvl w:ilvl="0" w:tplc="E04A13C2">
        <w:start w:val="1"/>
        <w:numFmt w:val="bullet"/>
        <w:lvlText w:val="•"/>
        <w:lvlJc w:val="left"/>
        <w:pPr>
          <w:ind w:left="307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DAB28E">
        <w:start w:val="1"/>
        <w:numFmt w:val="bullet"/>
        <w:lvlText w:val="•"/>
        <w:lvlJc w:val="left"/>
        <w:pPr>
          <w:ind w:left="907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B21660">
        <w:start w:val="1"/>
        <w:numFmt w:val="bullet"/>
        <w:lvlText w:val="•"/>
        <w:lvlJc w:val="left"/>
        <w:pPr>
          <w:ind w:left="1507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4C8EE6">
        <w:start w:val="1"/>
        <w:numFmt w:val="bullet"/>
        <w:lvlText w:val="•"/>
        <w:lvlJc w:val="left"/>
        <w:pPr>
          <w:ind w:left="2107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0A1DD8">
        <w:start w:val="1"/>
        <w:numFmt w:val="bullet"/>
        <w:lvlText w:val="•"/>
        <w:lvlJc w:val="left"/>
        <w:pPr>
          <w:ind w:left="2707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C8B542">
        <w:start w:val="1"/>
        <w:numFmt w:val="bullet"/>
        <w:lvlText w:val="•"/>
        <w:lvlJc w:val="left"/>
        <w:pPr>
          <w:ind w:left="3307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04666E">
        <w:start w:val="1"/>
        <w:numFmt w:val="bullet"/>
        <w:lvlText w:val="•"/>
        <w:lvlJc w:val="left"/>
        <w:pPr>
          <w:ind w:left="3907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12C0D0">
        <w:start w:val="1"/>
        <w:numFmt w:val="bullet"/>
        <w:lvlText w:val="•"/>
        <w:lvlJc w:val="left"/>
        <w:pPr>
          <w:ind w:left="4507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623D86">
        <w:start w:val="1"/>
        <w:numFmt w:val="bullet"/>
        <w:lvlText w:val="•"/>
        <w:lvlJc w:val="left"/>
        <w:pPr>
          <w:ind w:left="5107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2"/>
    <w:lvlOverride w:ilvl="0">
      <w:startOverride w:val="1"/>
      <w:lvl w:ilvl="0" w:tplc="76949684">
        <w:start w:val="1"/>
        <w:numFmt w:val="decimal"/>
        <w:lvlText w:val="%1."/>
        <w:lvlJc w:val="left"/>
        <w:pPr>
          <w:tabs>
            <w:tab w:val="left" w:pos="839"/>
          </w:tabs>
          <w:ind w:left="83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8E6FF3A">
        <w:start w:val="1"/>
        <w:numFmt w:val="decimal"/>
        <w:lvlText w:val="%2."/>
        <w:lvlJc w:val="left"/>
        <w:pPr>
          <w:tabs>
            <w:tab w:val="left" w:pos="839"/>
          </w:tabs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FE26CD4">
        <w:start w:val="1"/>
        <w:numFmt w:val="decimal"/>
        <w:lvlText w:val="%3."/>
        <w:lvlJc w:val="left"/>
        <w:pPr>
          <w:tabs>
            <w:tab w:val="left" w:pos="839"/>
          </w:tabs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E44B16">
        <w:start w:val="1"/>
        <w:numFmt w:val="decimal"/>
        <w:lvlText w:val="%4."/>
        <w:lvlJc w:val="left"/>
        <w:pPr>
          <w:tabs>
            <w:tab w:val="left" w:pos="839"/>
          </w:tabs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CB4A7A8">
        <w:start w:val="1"/>
        <w:numFmt w:val="decimal"/>
        <w:lvlText w:val="%5."/>
        <w:lvlJc w:val="left"/>
        <w:pPr>
          <w:tabs>
            <w:tab w:val="left" w:pos="839"/>
          </w:tabs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E4853F8">
        <w:start w:val="1"/>
        <w:numFmt w:val="decimal"/>
        <w:lvlText w:val="%6."/>
        <w:lvlJc w:val="left"/>
        <w:pPr>
          <w:tabs>
            <w:tab w:val="left" w:pos="839"/>
          </w:tabs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4FA39DA">
        <w:start w:val="1"/>
        <w:numFmt w:val="decimal"/>
        <w:lvlText w:val="%7."/>
        <w:lvlJc w:val="left"/>
        <w:pPr>
          <w:tabs>
            <w:tab w:val="left" w:pos="839"/>
          </w:tabs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E9051E8">
        <w:start w:val="1"/>
        <w:numFmt w:val="decimal"/>
        <w:lvlText w:val="%8."/>
        <w:lvlJc w:val="left"/>
        <w:pPr>
          <w:tabs>
            <w:tab w:val="left" w:pos="839"/>
          </w:tabs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AEA9F4C">
        <w:start w:val="1"/>
        <w:numFmt w:val="decimal"/>
        <w:lvlText w:val="%9."/>
        <w:lvlJc w:val="left"/>
        <w:pPr>
          <w:tabs>
            <w:tab w:val="left" w:pos="839"/>
          </w:tabs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8"/>
    <w:lvlOverride w:ilvl="0">
      <w:startOverride w:val="1"/>
      <w:lvl w:ilvl="0" w:tplc="F4A4CFE8">
        <w:start w:val="1"/>
        <w:numFmt w:val="decimal"/>
        <w:lvlText w:val="%1."/>
        <w:lvlJc w:val="left"/>
        <w:pPr>
          <w:tabs>
            <w:tab w:val="left" w:pos="839"/>
          </w:tabs>
          <w:ind w:left="832" w:hanging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96ADE28">
        <w:start w:val="1"/>
        <w:numFmt w:val="decimal"/>
        <w:lvlText w:val="%2."/>
        <w:lvlJc w:val="left"/>
        <w:pPr>
          <w:ind w:left="839" w:hanging="2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A5C9576">
        <w:start w:val="1"/>
        <w:numFmt w:val="decimal"/>
        <w:lvlText w:val="%2.%3."/>
        <w:lvlJc w:val="left"/>
        <w:pPr>
          <w:tabs>
            <w:tab w:val="left" w:pos="839"/>
          </w:tabs>
          <w:ind w:left="585" w:hanging="4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1767EDE">
        <w:start w:val="1"/>
        <w:numFmt w:val="decimal"/>
        <w:suff w:val="nothing"/>
        <w:lvlText w:val="%2.%3.%4."/>
        <w:lvlJc w:val="left"/>
        <w:pPr>
          <w:tabs>
            <w:tab w:val="left" w:pos="839"/>
          </w:tabs>
          <w:ind w:left="647" w:hanging="4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B945DFA">
        <w:start w:val="1"/>
        <w:numFmt w:val="decimal"/>
        <w:suff w:val="nothing"/>
        <w:lvlText w:val="%2.%3.%4.%5."/>
        <w:lvlJc w:val="left"/>
        <w:pPr>
          <w:tabs>
            <w:tab w:val="left" w:pos="839"/>
          </w:tabs>
          <w:ind w:left="709" w:hanging="4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9EA60BA">
        <w:start w:val="1"/>
        <w:numFmt w:val="decimal"/>
        <w:suff w:val="nothing"/>
        <w:lvlText w:val="%2.%3.%4.%5.%6."/>
        <w:lvlJc w:val="left"/>
        <w:pPr>
          <w:tabs>
            <w:tab w:val="left" w:pos="839"/>
          </w:tabs>
          <w:ind w:left="771" w:hanging="4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D08BF58">
        <w:start w:val="1"/>
        <w:numFmt w:val="decimal"/>
        <w:suff w:val="nothing"/>
        <w:lvlText w:val="%2.%3.%4.%5.%6.%7."/>
        <w:lvlJc w:val="left"/>
        <w:pPr>
          <w:tabs>
            <w:tab w:val="left" w:pos="839"/>
          </w:tabs>
          <w:ind w:left="833" w:hanging="4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A6AD2EE">
        <w:start w:val="1"/>
        <w:numFmt w:val="decimal"/>
        <w:suff w:val="nothing"/>
        <w:lvlText w:val="%2.%3.%4.%5.%6.%7.%8."/>
        <w:lvlJc w:val="left"/>
        <w:pPr>
          <w:tabs>
            <w:tab w:val="left" w:pos="839"/>
          </w:tabs>
          <w:ind w:left="895" w:hanging="4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E40BFFA">
        <w:start w:val="1"/>
        <w:numFmt w:val="decimal"/>
        <w:suff w:val="nothing"/>
        <w:lvlText w:val="%2.%3.%4.%5.%6.%7.%8.%9."/>
        <w:lvlJc w:val="left"/>
        <w:pPr>
          <w:tabs>
            <w:tab w:val="left" w:pos="839"/>
          </w:tabs>
          <w:ind w:left="957" w:hanging="4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8"/>
    <w:lvlOverride w:ilvl="0">
      <w:lvl w:ilvl="0" w:tplc="F4A4CFE8">
        <w:start w:val="1"/>
        <w:numFmt w:val="decimal"/>
        <w:lvlText w:val="%1."/>
        <w:lvlJc w:val="left"/>
        <w:pPr>
          <w:tabs>
            <w:tab w:val="left" w:pos="839"/>
          </w:tabs>
          <w:ind w:left="838" w:hanging="3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ADE28">
        <w:start w:val="1"/>
        <w:numFmt w:val="decimal"/>
        <w:lvlText w:val="%2."/>
        <w:lvlJc w:val="left"/>
        <w:pPr>
          <w:ind w:left="839" w:hanging="2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5C9576">
        <w:start w:val="1"/>
        <w:numFmt w:val="decimal"/>
        <w:lvlText w:val="%2.%3."/>
        <w:lvlJc w:val="left"/>
        <w:pPr>
          <w:tabs>
            <w:tab w:val="left" w:pos="839"/>
          </w:tabs>
          <w:ind w:left="591" w:hanging="4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767EDE">
        <w:start w:val="1"/>
        <w:numFmt w:val="decimal"/>
        <w:suff w:val="nothing"/>
        <w:lvlText w:val="%2.%3.%4."/>
        <w:lvlJc w:val="left"/>
        <w:pPr>
          <w:tabs>
            <w:tab w:val="left" w:pos="839"/>
          </w:tabs>
          <w:ind w:left="653" w:hanging="4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945DFA">
        <w:start w:val="1"/>
        <w:numFmt w:val="decimal"/>
        <w:suff w:val="nothing"/>
        <w:lvlText w:val="%2.%3.%4.%5."/>
        <w:lvlJc w:val="left"/>
        <w:pPr>
          <w:tabs>
            <w:tab w:val="left" w:pos="839"/>
          </w:tabs>
          <w:ind w:left="715" w:hanging="4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EA60BA">
        <w:start w:val="1"/>
        <w:numFmt w:val="decimal"/>
        <w:suff w:val="nothing"/>
        <w:lvlText w:val="%2.%3.%4.%5.%6."/>
        <w:lvlJc w:val="left"/>
        <w:pPr>
          <w:tabs>
            <w:tab w:val="left" w:pos="839"/>
          </w:tabs>
          <w:ind w:left="777" w:hanging="4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08BF58">
        <w:start w:val="1"/>
        <w:numFmt w:val="decimal"/>
        <w:suff w:val="nothing"/>
        <w:lvlText w:val="%2.%3.%4.%5.%6.%7."/>
        <w:lvlJc w:val="left"/>
        <w:pPr>
          <w:tabs>
            <w:tab w:val="left" w:pos="839"/>
          </w:tabs>
          <w:ind w:left="839" w:hanging="4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6AD2EE">
        <w:start w:val="1"/>
        <w:numFmt w:val="decimal"/>
        <w:suff w:val="nothing"/>
        <w:lvlText w:val="%2.%3.%4.%5.%6.%7.%8."/>
        <w:lvlJc w:val="left"/>
        <w:pPr>
          <w:tabs>
            <w:tab w:val="left" w:pos="839"/>
          </w:tabs>
          <w:ind w:left="901" w:hanging="4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40BFFA">
        <w:start w:val="1"/>
        <w:numFmt w:val="decimal"/>
        <w:suff w:val="nothing"/>
        <w:lvlText w:val="%2.%3.%4.%5.%6.%7.%8.%9."/>
        <w:lvlJc w:val="left"/>
        <w:pPr>
          <w:tabs>
            <w:tab w:val="left" w:pos="839"/>
          </w:tabs>
          <w:ind w:left="963" w:hanging="4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6"/>
  </w:num>
  <w:num w:numId="33">
    <w:abstractNumId w:val="18"/>
  </w:num>
  <w:num w:numId="34">
    <w:abstractNumId w:val="16"/>
  </w:num>
  <w:num w:numId="35">
    <w:abstractNumId w:val="7"/>
  </w:num>
  <w:num w:numId="36">
    <w:abstractNumId w:val="18"/>
    <w:lvlOverride w:ilvl="1">
      <w:startOverride w:val="2"/>
    </w:lvlOverride>
  </w:num>
  <w:num w:numId="37">
    <w:abstractNumId w:val="7"/>
    <w:lvlOverride w:ilvl="0">
      <w:lvl w:ilvl="0" w:tplc="894835DE">
        <w:start w:val="1"/>
        <w:numFmt w:val="bullet"/>
        <w:lvlText w:val="▪"/>
        <w:lvlJc w:val="left"/>
        <w:pPr>
          <w:ind w:left="495" w:hanging="49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0256E8B4">
        <w:start w:val="1"/>
        <w:numFmt w:val="bullet"/>
        <w:lvlText w:val="▪"/>
        <w:lvlJc w:val="left"/>
        <w:pPr>
          <w:ind w:left="1094" w:hanging="49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CEEA7EEC">
        <w:start w:val="1"/>
        <w:numFmt w:val="bullet"/>
        <w:lvlText w:val="▪"/>
        <w:lvlJc w:val="left"/>
        <w:pPr>
          <w:tabs>
            <w:tab w:val="left" w:pos="1273"/>
          </w:tabs>
          <w:ind w:left="1272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2623F4">
        <w:start w:val="1"/>
        <w:numFmt w:val="bullet"/>
        <w:lvlText w:val="•"/>
        <w:lvlJc w:val="left"/>
        <w:pPr>
          <w:tabs>
            <w:tab w:val="left" w:pos="1273"/>
          </w:tabs>
          <w:ind w:left="1272" w:hanging="4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A00B2C">
        <w:start w:val="1"/>
        <w:numFmt w:val="bullet"/>
        <w:lvlText w:val="•"/>
        <w:lvlJc w:val="left"/>
        <w:pPr>
          <w:tabs>
            <w:tab w:val="left" w:pos="1272"/>
            <w:tab w:val="left" w:pos="1273"/>
          </w:tabs>
          <w:ind w:left="2372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A0EBF0">
        <w:start w:val="1"/>
        <w:numFmt w:val="bullet"/>
        <w:lvlText w:val="•"/>
        <w:lvlJc w:val="left"/>
        <w:pPr>
          <w:tabs>
            <w:tab w:val="left" w:pos="1272"/>
            <w:tab w:val="left" w:pos="1273"/>
          </w:tabs>
          <w:ind w:left="3464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743A56">
        <w:start w:val="1"/>
        <w:numFmt w:val="bullet"/>
        <w:lvlText w:val="•"/>
        <w:lvlJc w:val="left"/>
        <w:pPr>
          <w:tabs>
            <w:tab w:val="left" w:pos="1272"/>
            <w:tab w:val="left" w:pos="1273"/>
          </w:tabs>
          <w:ind w:left="4556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EAD28C">
        <w:start w:val="1"/>
        <w:numFmt w:val="bullet"/>
        <w:lvlText w:val="•"/>
        <w:lvlJc w:val="left"/>
        <w:pPr>
          <w:tabs>
            <w:tab w:val="left" w:pos="1272"/>
            <w:tab w:val="left" w:pos="1273"/>
          </w:tabs>
          <w:ind w:left="5648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7647FE">
        <w:start w:val="1"/>
        <w:numFmt w:val="bullet"/>
        <w:lvlText w:val="•"/>
        <w:lvlJc w:val="left"/>
        <w:pPr>
          <w:tabs>
            <w:tab w:val="left" w:pos="1272"/>
            <w:tab w:val="left" w:pos="1273"/>
          </w:tabs>
          <w:ind w:left="6740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7"/>
    <w:lvlOverride w:ilvl="0">
      <w:lvl w:ilvl="0" w:tplc="894835DE">
        <w:start w:val="1"/>
        <w:numFmt w:val="bullet"/>
        <w:lvlText w:val="▪"/>
        <w:lvlJc w:val="left"/>
        <w:pPr>
          <w:ind w:left="495" w:hanging="49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0256E8B4">
        <w:start w:val="1"/>
        <w:numFmt w:val="bullet"/>
        <w:lvlText w:val="▪"/>
        <w:lvlJc w:val="left"/>
        <w:pPr>
          <w:ind w:left="1094" w:hanging="49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CEEA7EEC">
        <w:start w:val="1"/>
        <w:numFmt w:val="bullet"/>
        <w:lvlText w:val="▪"/>
        <w:lvlJc w:val="left"/>
        <w:pPr>
          <w:tabs>
            <w:tab w:val="left" w:pos="1273"/>
          </w:tabs>
          <w:ind w:left="1272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2623F4">
        <w:start w:val="1"/>
        <w:numFmt w:val="bullet"/>
        <w:lvlText w:val="•"/>
        <w:lvlJc w:val="left"/>
        <w:pPr>
          <w:ind w:left="1273" w:hanging="4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A00B2C">
        <w:start w:val="1"/>
        <w:numFmt w:val="bullet"/>
        <w:lvlText w:val="•"/>
        <w:lvlJc w:val="left"/>
        <w:pPr>
          <w:tabs>
            <w:tab w:val="left" w:pos="1273"/>
          </w:tabs>
          <w:ind w:left="2372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A0EBF0">
        <w:start w:val="1"/>
        <w:numFmt w:val="bullet"/>
        <w:lvlText w:val="•"/>
        <w:lvlJc w:val="left"/>
        <w:pPr>
          <w:tabs>
            <w:tab w:val="left" w:pos="1273"/>
          </w:tabs>
          <w:ind w:left="3464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743A56">
        <w:start w:val="1"/>
        <w:numFmt w:val="bullet"/>
        <w:lvlText w:val="•"/>
        <w:lvlJc w:val="left"/>
        <w:pPr>
          <w:tabs>
            <w:tab w:val="left" w:pos="1273"/>
          </w:tabs>
          <w:ind w:left="4556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EAD28C">
        <w:start w:val="1"/>
        <w:numFmt w:val="bullet"/>
        <w:lvlText w:val="•"/>
        <w:lvlJc w:val="left"/>
        <w:pPr>
          <w:tabs>
            <w:tab w:val="left" w:pos="1273"/>
          </w:tabs>
          <w:ind w:left="5648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7647FE">
        <w:start w:val="1"/>
        <w:numFmt w:val="bullet"/>
        <w:lvlText w:val="•"/>
        <w:lvlJc w:val="left"/>
        <w:pPr>
          <w:tabs>
            <w:tab w:val="left" w:pos="1273"/>
          </w:tabs>
          <w:ind w:left="6740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5"/>
  </w:num>
  <w:num w:numId="40">
    <w:abstractNumId w:val="10"/>
  </w:num>
  <w:num w:numId="41">
    <w:abstractNumId w:val="18"/>
    <w:lvlOverride w:ilvl="0">
      <w:startOverride w:val="1"/>
      <w:lvl w:ilvl="0" w:tplc="3A204AFC">
        <w:start w:val="1"/>
        <w:numFmt w:val="decimal"/>
        <w:lvlText w:val="%1."/>
        <w:lvlJc w:val="left"/>
        <w:pPr>
          <w:ind w:left="458" w:hanging="34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1">
      <w:startOverride w:val="3"/>
      <w:lvl w:ilvl="1" w:tplc="076C19A0">
        <w:start w:val="3"/>
        <w:numFmt w:val="decimal"/>
        <w:lvlText w:val="%2."/>
        <w:lvlJc w:val="left"/>
        <w:pPr>
          <w:tabs>
            <w:tab w:val="left" w:pos="479"/>
          </w:tabs>
          <w:ind w:left="478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CBEC42E">
        <w:start w:val="1"/>
        <w:numFmt w:val="decimal"/>
        <w:lvlText w:val="%3."/>
        <w:lvlJc w:val="left"/>
        <w:pPr>
          <w:ind w:left="59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3F06F4C">
        <w:start w:val="1"/>
        <w:numFmt w:val="decimal"/>
        <w:lvlText w:val="%4."/>
        <w:lvlJc w:val="left"/>
        <w:pPr>
          <w:tabs>
            <w:tab w:val="left" w:pos="479"/>
          </w:tabs>
          <w:ind w:left="714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33AEF10">
        <w:start w:val="1"/>
        <w:numFmt w:val="decimal"/>
        <w:lvlText w:val="%5."/>
        <w:lvlJc w:val="left"/>
        <w:pPr>
          <w:tabs>
            <w:tab w:val="left" w:pos="479"/>
          </w:tabs>
          <w:ind w:left="832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046E76">
        <w:start w:val="1"/>
        <w:numFmt w:val="decimal"/>
        <w:lvlText w:val="%6."/>
        <w:lvlJc w:val="left"/>
        <w:pPr>
          <w:tabs>
            <w:tab w:val="left" w:pos="479"/>
          </w:tabs>
          <w:ind w:left="95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45ABDE4">
        <w:start w:val="1"/>
        <w:numFmt w:val="decimal"/>
        <w:lvlText w:val="%7."/>
        <w:lvlJc w:val="left"/>
        <w:pPr>
          <w:tabs>
            <w:tab w:val="left" w:pos="479"/>
          </w:tabs>
          <w:ind w:left="1068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328C0F0">
        <w:start w:val="1"/>
        <w:numFmt w:val="decimal"/>
        <w:lvlText w:val="%8."/>
        <w:lvlJc w:val="left"/>
        <w:pPr>
          <w:tabs>
            <w:tab w:val="left" w:pos="479"/>
          </w:tabs>
          <w:ind w:left="118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69E5D22">
        <w:start w:val="1"/>
        <w:numFmt w:val="decimal"/>
        <w:lvlText w:val="%9."/>
        <w:lvlJc w:val="left"/>
        <w:pPr>
          <w:tabs>
            <w:tab w:val="left" w:pos="479"/>
          </w:tabs>
          <w:ind w:left="1304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0"/>
    <w:lvlOverride w:ilvl="0">
      <w:lvl w:ilvl="0" w:tplc="F7A651C6">
        <w:start w:val="1"/>
        <w:numFmt w:val="bullet"/>
        <w:lvlText w:val="▪"/>
        <w:lvlJc w:val="left"/>
        <w:pPr>
          <w:tabs>
            <w:tab w:val="left" w:pos="913"/>
          </w:tabs>
          <w:ind w:left="912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54437C">
        <w:start w:val="1"/>
        <w:numFmt w:val="bullet"/>
        <w:lvlText w:val="•"/>
        <w:lvlJc w:val="left"/>
        <w:pPr>
          <w:tabs>
            <w:tab w:val="left" w:pos="912"/>
            <w:tab w:val="left" w:pos="913"/>
          </w:tabs>
          <w:ind w:left="1722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4E3EF8">
        <w:start w:val="1"/>
        <w:numFmt w:val="bullet"/>
        <w:lvlText w:val="•"/>
        <w:lvlJc w:val="left"/>
        <w:pPr>
          <w:tabs>
            <w:tab w:val="left" w:pos="912"/>
            <w:tab w:val="left" w:pos="913"/>
          </w:tabs>
          <w:ind w:left="2524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548752">
        <w:start w:val="1"/>
        <w:numFmt w:val="bullet"/>
        <w:lvlText w:val="•"/>
        <w:lvlJc w:val="left"/>
        <w:pPr>
          <w:tabs>
            <w:tab w:val="left" w:pos="912"/>
            <w:tab w:val="left" w:pos="913"/>
          </w:tabs>
          <w:ind w:left="3327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4ADBB2">
        <w:start w:val="1"/>
        <w:numFmt w:val="bullet"/>
        <w:lvlText w:val="•"/>
        <w:lvlJc w:val="left"/>
        <w:pPr>
          <w:tabs>
            <w:tab w:val="left" w:pos="912"/>
            <w:tab w:val="left" w:pos="913"/>
          </w:tabs>
          <w:ind w:left="4129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A46F84">
        <w:start w:val="1"/>
        <w:numFmt w:val="bullet"/>
        <w:lvlText w:val="•"/>
        <w:lvlJc w:val="left"/>
        <w:pPr>
          <w:tabs>
            <w:tab w:val="left" w:pos="912"/>
            <w:tab w:val="left" w:pos="913"/>
          </w:tabs>
          <w:ind w:left="4932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A60BDA4">
        <w:start w:val="1"/>
        <w:numFmt w:val="bullet"/>
        <w:lvlText w:val="•"/>
        <w:lvlJc w:val="left"/>
        <w:pPr>
          <w:tabs>
            <w:tab w:val="left" w:pos="912"/>
            <w:tab w:val="left" w:pos="913"/>
          </w:tabs>
          <w:ind w:left="5734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CC5536">
        <w:start w:val="1"/>
        <w:numFmt w:val="bullet"/>
        <w:lvlText w:val="•"/>
        <w:lvlJc w:val="left"/>
        <w:pPr>
          <w:tabs>
            <w:tab w:val="left" w:pos="912"/>
            <w:tab w:val="left" w:pos="913"/>
          </w:tabs>
          <w:ind w:left="6537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5E523C">
        <w:start w:val="1"/>
        <w:numFmt w:val="bullet"/>
        <w:lvlText w:val="•"/>
        <w:lvlJc w:val="left"/>
        <w:pPr>
          <w:tabs>
            <w:tab w:val="left" w:pos="912"/>
            <w:tab w:val="left" w:pos="913"/>
          </w:tabs>
          <w:ind w:left="7339" w:hanging="4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18"/>
    <w:lvlOverride w:ilvl="0">
      <w:startOverride w:val="1"/>
      <w:lvl w:ilvl="0" w:tplc="3A204AFC">
        <w:start w:val="1"/>
        <w:numFmt w:val="decimal"/>
        <w:lvlText w:val="%1."/>
        <w:lvlJc w:val="left"/>
        <w:pPr>
          <w:ind w:left="458" w:hanging="34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1">
      <w:startOverride w:val="4"/>
      <w:lvl w:ilvl="1" w:tplc="076C19A0">
        <w:start w:val="4"/>
        <w:numFmt w:val="decimal"/>
        <w:lvlText w:val="%2."/>
        <w:lvlJc w:val="left"/>
        <w:pPr>
          <w:ind w:left="478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CBEC42E">
        <w:start w:val="1"/>
        <w:numFmt w:val="decimal"/>
        <w:lvlText w:val="%3."/>
        <w:lvlJc w:val="left"/>
        <w:pPr>
          <w:ind w:left="59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3F06F4C">
        <w:start w:val="1"/>
        <w:numFmt w:val="decimal"/>
        <w:lvlText w:val="%4."/>
        <w:lvlJc w:val="left"/>
        <w:pPr>
          <w:ind w:left="714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33AEF10">
        <w:start w:val="1"/>
        <w:numFmt w:val="decimal"/>
        <w:lvlText w:val="%5."/>
        <w:lvlJc w:val="left"/>
        <w:pPr>
          <w:ind w:left="832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046E76">
        <w:start w:val="1"/>
        <w:numFmt w:val="decimal"/>
        <w:lvlText w:val="%6."/>
        <w:lvlJc w:val="left"/>
        <w:pPr>
          <w:ind w:left="95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45ABDE4">
        <w:start w:val="1"/>
        <w:numFmt w:val="decimal"/>
        <w:lvlText w:val="%7."/>
        <w:lvlJc w:val="left"/>
        <w:pPr>
          <w:ind w:left="1068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328C0F0">
        <w:start w:val="1"/>
        <w:numFmt w:val="decimal"/>
        <w:lvlText w:val="%8."/>
        <w:lvlJc w:val="left"/>
        <w:pPr>
          <w:ind w:left="118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69E5D22">
        <w:start w:val="1"/>
        <w:numFmt w:val="decimal"/>
        <w:lvlText w:val="%9."/>
        <w:lvlJc w:val="left"/>
        <w:pPr>
          <w:ind w:left="1304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4171"/>
    <w:rsid w:val="00056379"/>
    <w:rsid w:val="000A684F"/>
    <w:rsid w:val="00263D5E"/>
    <w:rsid w:val="002B1844"/>
    <w:rsid w:val="0036429D"/>
    <w:rsid w:val="005875B2"/>
    <w:rsid w:val="006302E5"/>
    <w:rsid w:val="007372CC"/>
    <w:rsid w:val="007D7851"/>
    <w:rsid w:val="007E5AA9"/>
    <w:rsid w:val="00844805"/>
    <w:rsid w:val="00A238B9"/>
    <w:rsid w:val="00A313B5"/>
    <w:rsid w:val="00AA7008"/>
    <w:rsid w:val="00AD167F"/>
    <w:rsid w:val="00AE6C1C"/>
    <w:rsid w:val="00D2394C"/>
    <w:rsid w:val="00D25E81"/>
    <w:rsid w:val="00EF2700"/>
    <w:rsid w:val="00F2508C"/>
    <w:rsid w:val="00F84CAB"/>
    <w:rsid w:val="00FC2B80"/>
    <w:rsid w:val="00FC6341"/>
    <w:rsid w:val="00FD4171"/>
    <w:rsid w:val="00FE4977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DC1">
    <w:name w:val="toc 1"/>
    <w:pPr>
      <w:tabs>
        <w:tab w:val="right" w:leader="dot" w:pos="9071"/>
      </w:tabs>
      <w:spacing w:before="120" w:line="360" w:lineRule="auto"/>
    </w:pPr>
    <w:rPr>
      <w:rFonts w:ascii="Cambria" w:eastAsia="Cambria" w:hAnsi="Cambria" w:cs="Cambria"/>
      <w:b/>
      <w:bCs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Ttulo10">
    <w:name w:val="Título10"/>
    <w:next w:val="Normal"/>
    <w:pPr>
      <w:keepNext/>
      <w:shd w:val="clear" w:color="auto" w:fill="4F81BD"/>
      <w:outlineLvl w:val="0"/>
    </w:pPr>
    <w:rPr>
      <w:rFonts w:ascii="Arial" w:eastAsia="Arial" w:hAnsi="Arial" w:cs="Arial"/>
      <w:b/>
      <w:bCs/>
      <w:color w:val="000000"/>
      <w:sz w:val="32"/>
      <w:szCs w:val="3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Encabezamiento2">
    <w:name w:val="Encabezamiento 2"/>
    <w:next w:val="Normal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pPr>
      <w:widowControl w:val="0"/>
      <w:spacing w:before="120"/>
      <w:jc w:val="both"/>
    </w:pPr>
    <w:rPr>
      <w:rFonts w:ascii="Trebuchet MS" w:eastAsia="Trebuchet MS" w:hAnsi="Trebuchet MS" w:cs="Trebuchet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  <w:pPr>
      <w:numPr>
        <w:numId w:val="1"/>
      </w:numPr>
    </w:pPr>
  </w:style>
  <w:style w:type="paragraph" w:customStyle="1" w:styleId="Sangradetdecuerpo">
    <w:name w:val="Sangría de t. de cuerpo"/>
    <w:pPr>
      <w:spacing w:line="360" w:lineRule="auto"/>
      <w:ind w:firstLine="900"/>
      <w:jc w:val="both"/>
    </w:pPr>
    <w:rPr>
      <w:rFonts w:eastAsia="Times New Roman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next w:val="Normal"/>
    <w:pPr>
      <w:keepNext/>
    </w:pPr>
    <w:rPr>
      <w:rFonts w:ascii="Helvetica Neue" w:hAnsi="Helvetica Neue" w:cs="Arial Unicode MS"/>
      <w:color w:val="000000"/>
      <w:sz w:val="40"/>
      <w:szCs w:val="4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3"/>
      </w:numPr>
    </w:pPr>
  </w:style>
  <w:style w:type="numbering" w:customStyle="1" w:styleId="Estiloimportado20">
    <w:name w:val="Estilo importado 2.0"/>
    <w:pPr>
      <w:numPr>
        <w:numId w:val="6"/>
      </w:numPr>
    </w:pPr>
  </w:style>
  <w:style w:type="numbering" w:customStyle="1" w:styleId="Estiloimportado3">
    <w:name w:val="Estilo importado 3"/>
    <w:pPr>
      <w:numPr>
        <w:numId w:val="8"/>
      </w:numPr>
    </w:pPr>
  </w:style>
  <w:style w:type="numbering" w:customStyle="1" w:styleId="Estiloimportado4">
    <w:name w:val="Estilo importado 4"/>
    <w:pPr>
      <w:numPr>
        <w:numId w:val="10"/>
      </w:numPr>
    </w:pPr>
  </w:style>
  <w:style w:type="numbering" w:customStyle="1" w:styleId="Estiloimportado5">
    <w:name w:val="Estilo importado 5"/>
    <w:pPr>
      <w:numPr>
        <w:numId w:val="12"/>
      </w:numPr>
    </w:pPr>
  </w:style>
  <w:style w:type="numbering" w:customStyle="1" w:styleId="Estiloimportado6">
    <w:name w:val="Estilo importado 6"/>
    <w:pPr>
      <w:numPr>
        <w:numId w:val="14"/>
      </w:numPr>
    </w:pPr>
  </w:style>
  <w:style w:type="numbering" w:customStyle="1" w:styleId="Estiloimportado7">
    <w:name w:val="Estilo importado 7"/>
    <w:pPr>
      <w:numPr>
        <w:numId w:val="17"/>
      </w:numPr>
    </w:pPr>
  </w:style>
  <w:style w:type="numbering" w:customStyle="1" w:styleId="Vietas">
    <w:name w:val="Viñetas"/>
    <w:pPr>
      <w:numPr>
        <w:numId w:val="20"/>
      </w:numPr>
    </w:pPr>
  </w:style>
  <w:style w:type="numbering" w:customStyle="1" w:styleId="Estiloimportado13">
    <w:name w:val="Estilo importado 13"/>
    <w:pPr>
      <w:numPr>
        <w:numId w:val="32"/>
      </w:numPr>
    </w:pPr>
  </w:style>
  <w:style w:type="numbering" w:customStyle="1" w:styleId="Estiloimportado130">
    <w:name w:val="Estilo importado 13.0"/>
    <w:pPr>
      <w:numPr>
        <w:numId w:val="34"/>
      </w:numPr>
    </w:pPr>
  </w:style>
  <w:style w:type="numbering" w:customStyle="1" w:styleId="Estiloimportado18">
    <w:name w:val="Estilo importado 18"/>
    <w:pPr>
      <w:numPr>
        <w:numId w:val="39"/>
      </w:numPr>
    </w:pPr>
  </w:style>
  <w:style w:type="paragraph" w:styleId="Prrafodelista">
    <w:name w:val="List Paragraph"/>
    <w:basedOn w:val="Normal"/>
    <w:uiPriority w:val="34"/>
    <w:qFormat/>
    <w:rsid w:val="00844805"/>
    <w:pPr>
      <w:ind w:left="720"/>
      <w:contextualSpacing/>
    </w:pPr>
  </w:style>
  <w:style w:type="character" w:customStyle="1" w:styleId="Fuentedeprrafopredeter1">
    <w:name w:val="Fuente de párrafo predeter.1"/>
    <w:rsid w:val="00AA7008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DC1">
    <w:name w:val="toc 1"/>
    <w:pPr>
      <w:tabs>
        <w:tab w:val="right" w:leader="dot" w:pos="9071"/>
      </w:tabs>
      <w:spacing w:before="120" w:line="360" w:lineRule="auto"/>
    </w:pPr>
    <w:rPr>
      <w:rFonts w:ascii="Cambria" w:eastAsia="Cambria" w:hAnsi="Cambria" w:cs="Cambria"/>
      <w:b/>
      <w:bCs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Ttulo10">
    <w:name w:val="Título10"/>
    <w:next w:val="Normal"/>
    <w:pPr>
      <w:keepNext/>
      <w:shd w:val="clear" w:color="auto" w:fill="4F81BD"/>
      <w:outlineLvl w:val="0"/>
    </w:pPr>
    <w:rPr>
      <w:rFonts w:ascii="Arial" w:eastAsia="Arial" w:hAnsi="Arial" w:cs="Arial"/>
      <w:b/>
      <w:bCs/>
      <w:color w:val="000000"/>
      <w:sz w:val="32"/>
      <w:szCs w:val="3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Encabezamiento2">
    <w:name w:val="Encabezamiento 2"/>
    <w:next w:val="Normal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pPr>
      <w:widowControl w:val="0"/>
      <w:spacing w:before="120"/>
      <w:jc w:val="both"/>
    </w:pPr>
    <w:rPr>
      <w:rFonts w:ascii="Trebuchet MS" w:eastAsia="Trebuchet MS" w:hAnsi="Trebuchet MS" w:cs="Trebuchet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  <w:pPr>
      <w:numPr>
        <w:numId w:val="1"/>
      </w:numPr>
    </w:pPr>
  </w:style>
  <w:style w:type="paragraph" w:customStyle="1" w:styleId="Sangradetdecuerpo">
    <w:name w:val="Sangría de t. de cuerpo"/>
    <w:pPr>
      <w:spacing w:line="360" w:lineRule="auto"/>
      <w:ind w:firstLine="900"/>
      <w:jc w:val="both"/>
    </w:pPr>
    <w:rPr>
      <w:rFonts w:eastAsia="Times New Roman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next w:val="Normal"/>
    <w:pPr>
      <w:keepNext/>
    </w:pPr>
    <w:rPr>
      <w:rFonts w:ascii="Helvetica Neue" w:hAnsi="Helvetica Neue" w:cs="Arial Unicode MS"/>
      <w:color w:val="000000"/>
      <w:sz w:val="40"/>
      <w:szCs w:val="4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3"/>
      </w:numPr>
    </w:pPr>
  </w:style>
  <w:style w:type="numbering" w:customStyle="1" w:styleId="Estiloimportado20">
    <w:name w:val="Estilo importado 2.0"/>
    <w:pPr>
      <w:numPr>
        <w:numId w:val="6"/>
      </w:numPr>
    </w:pPr>
  </w:style>
  <w:style w:type="numbering" w:customStyle="1" w:styleId="Estiloimportado3">
    <w:name w:val="Estilo importado 3"/>
    <w:pPr>
      <w:numPr>
        <w:numId w:val="8"/>
      </w:numPr>
    </w:pPr>
  </w:style>
  <w:style w:type="numbering" w:customStyle="1" w:styleId="Estiloimportado4">
    <w:name w:val="Estilo importado 4"/>
    <w:pPr>
      <w:numPr>
        <w:numId w:val="10"/>
      </w:numPr>
    </w:pPr>
  </w:style>
  <w:style w:type="numbering" w:customStyle="1" w:styleId="Estiloimportado5">
    <w:name w:val="Estilo importado 5"/>
    <w:pPr>
      <w:numPr>
        <w:numId w:val="12"/>
      </w:numPr>
    </w:pPr>
  </w:style>
  <w:style w:type="numbering" w:customStyle="1" w:styleId="Estiloimportado6">
    <w:name w:val="Estilo importado 6"/>
    <w:pPr>
      <w:numPr>
        <w:numId w:val="14"/>
      </w:numPr>
    </w:pPr>
  </w:style>
  <w:style w:type="numbering" w:customStyle="1" w:styleId="Estiloimportado7">
    <w:name w:val="Estilo importado 7"/>
    <w:pPr>
      <w:numPr>
        <w:numId w:val="17"/>
      </w:numPr>
    </w:pPr>
  </w:style>
  <w:style w:type="numbering" w:customStyle="1" w:styleId="Vietas">
    <w:name w:val="Viñetas"/>
    <w:pPr>
      <w:numPr>
        <w:numId w:val="20"/>
      </w:numPr>
    </w:pPr>
  </w:style>
  <w:style w:type="numbering" w:customStyle="1" w:styleId="Estiloimportado13">
    <w:name w:val="Estilo importado 13"/>
    <w:pPr>
      <w:numPr>
        <w:numId w:val="32"/>
      </w:numPr>
    </w:pPr>
  </w:style>
  <w:style w:type="numbering" w:customStyle="1" w:styleId="Estiloimportado130">
    <w:name w:val="Estilo importado 13.0"/>
    <w:pPr>
      <w:numPr>
        <w:numId w:val="34"/>
      </w:numPr>
    </w:pPr>
  </w:style>
  <w:style w:type="numbering" w:customStyle="1" w:styleId="Estiloimportado18">
    <w:name w:val="Estilo importado 18"/>
    <w:pPr>
      <w:numPr>
        <w:numId w:val="39"/>
      </w:numPr>
    </w:pPr>
  </w:style>
  <w:style w:type="paragraph" w:styleId="Prrafodelista">
    <w:name w:val="List Paragraph"/>
    <w:basedOn w:val="Normal"/>
    <w:uiPriority w:val="34"/>
    <w:qFormat/>
    <w:rsid w:val="00844805"/>
    <w:pPr>
      <w:ind w:left="720"/>
      <w:contextualSpacing/>
    </w:pPr>
  </w:style>
  <w:style w:type="character" w:customStyle="1" w:styleId="Fuentedeprrafopredeter1">
    <w:name w:val="Fuente de párrafo predeter.1"/>
    <w:rsid w:val="00AA700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29</Pages>
  <Words>8587</Words>
  <Characters>47230</Characters>
  <Application>Microsoft Office Word</Application>
  <DocSecurity>0</DocSecurity>
  <Lines>393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bd</cp:lastModifiedBy>
  <cp:revision>10</cp:revision>
  <dcterms:created xsi:type="dcterms:W3CDTF">2019-09-13T08:52:00Z</dcterms:created>
  <dcterms:modified xsi:type="dcterms:W3CDTF">2019-11-17T20:23:00Z</dcterms:modified>
</cp:coreProperties>
</file>